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47" w:rsidRDefault="00186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6C47" w:rsidRDefault="00186C47">
      <w:pPr>
        <w:pStyle w:val="ConsPlusNormal"/>
        <w:jc w:val="both"/>
      </w:pPr>
    </w:p>
    <w:p w:rsidR="00186C47" w:rsidRDefault="00186C47">
      <w:pPr>
        <w:pStyle w:val="ConsPlusTitle"/>
        <w:jc w:val="center"/>
      </w:pPr>
      <w:r>
        <w:t>ЗАКОН</w:t>
      </w:r>
    </w:p>
    <w:p w:rsidR="00186C47" w:rsidRDefault="00186C47">
      <w:pPr>
        <w:pStyle w:val="ConsPlusTitle"/>
        <w:jc w:val="center"/>
      </w:pPr>
      <w:r>
        <w:t>РЕСПУБЛИКИ ХАКАСИЯ</w:t>
      </w:r>
    </w:p>
    <w:p w:rsidR="00186C47" w:rsidRDefault="00186C47">
      <w:pPr>
        <w:pStyle w:val="ConsPlusTitle"/>
        <w:jc w:val="center"/>
      </w:pPr>
    </w:p>
    <w:p w:rsidR="00186C47" w:rsidRDefault="00186C47">
      <w:pPr>
        <w:pStyle w:val="ConsPlusTitle"/>
        <w:jc w:val="center"/>
      </w:pPr>
      <w:r>
        <w:t>О ПРОВЕДЕНИИ ОЦЕНКИ РЕГУЛИРУЮЩЕГО ВОЗДЕЙСТВИЯ</w:t>
      </w:r>
    </w:p>
    <w:p w:rsidR="00186C47" w:rsidRDefault="00186C47">
      <w:pPr>
        <w:pStyle w:val="ConsPlusTitle"/>
        <w:jc w:val="center"/>
      </w:pPr>
      <w:r>
        <w:t>ПРОЕКТОВ МУНИЦИПАЛЬНЫХ НОРМАТИВНЫХ ПРАВОВЫХ АКТОВ</w:t>
      </w:r>
    </w:p>
    <w:p w:rsidR="00186C47" w:rsidRDefault="00186C47">
      <w:pPr>
        <w:pStyle w:val="ConsPlusTitle"/>
        <w:jc w:val="center"/>
      </w:pPr>
      <w:r>
        <w:t xml:space="preserve">И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186C47" w:rsidRDefault="00186C47">
      <w:pPr>
        <w:pStyle w:val="ConsPlusTitle"/>
        <w:jc w:val="center"/>
      </w:pPr>
      <w:r>
        <w:t>АКТОВ, ЗАТРАГИВАЮЩИХ ВОПРОСЫ ОСУЩЕСТВЛЕНИЯ</w:t>
      </w:r>
    </w:p>
    <w:p w:rsidR="00186C47" w:rsidRDefault="00186C47">
      <w:pPr>
        <w:pStyle w:val="ConsPlusTitle"/>
        <w:jc w:val="center"/>
      </w:pPr>
      <w:r>
        <w:t>ПРЕДПРИНИМАТЕЛЬСКОЙ И ИНВЕСТИЦИОННОЙ ДЕЯТЕЛЬНОСТИ</w:t>
      </w:r>
    </w:p>
    <w:p w:rsidR="00186C47" w:rsidRDefault="00186C47">
      <w:pPr>
        <w:pStyle w:val="ConsPlusNormal"/>
        <w:jc w:val="both"/>
      </w:pP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86C47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Верховным Советом</w:t>
      </w: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29 октября 2014 года</w:t>
      </w:r>
    </w:p>
    <w:p w:rsidR="00186C47" w:rsidRPr="00186C47" w:rsidRDefault="00186C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Статья 1. Основы 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нормативных правовых актов),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Pr="00186C47">
        <w:rPr>
          <w:rFonts w:ascii="Times New Roman" w:hAnsi="Times New Roman" w:cs="Times New Roman"/>
          <w:sz w:val="26"/>
          <w:szCs w:val="26"/>
        </w:rPr>
        <w:t xml:space="preserve"> предпринимательской и инвестиционной деятельности и бюджетов муниципальных образований Республики Хакасия.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2. Проведение оценки регулирующего воздействия проектов муниципальных нормативных правовых актов в городском округе город Абакан, являющемся административным центром Республики Хакасия, является обязательным.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 xml:space="preserve">Оценке регулирующего воздействия подлежат проекты муниципальных нормативных правовых актов городских округов и муниципальных районов Республики Хакасия, включенных в </w:t>
      </w:r>
      <w:hyperlink w:anchor="P92" w:history="1">
        <w:r w:rsidRPr="00186C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86C47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Закону, за исключением проектов нормативных правовых актов представительных органов муниципальных образований Республики Хакасия, устанавливающих, изменяющих, приостанавливающих, отменяющих местные налоги и сборы, и проектов нормативных правовых актов представительных органов муниципальных образований Республики Хакасия, регулирующих бюджетные правоотношения.</w:t>
      </w:r>
      <w:proofErr w:type="gramEnd"/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 xml:space="preserve">Проекты муниципальных нормативных правовых актов иных муниципальных образований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Законом, за исключением проектов нормативных правовых актов представительных органов муниципальных </w:t>
      </w:r>
      <w:r w:rsidRPr="00186C47">
        <w:rPr>
          <w:rFonts w:ascii="Times New Roman" w:hAnsi="Times New Roman" w:cs="Times New Roman"/>
          <w:sz w:val="26"/>
          <w:szCs w:val="26"/>
        </w:rPr>
        <w:lastRenderedPageBreak/>
        <w:t>образований, устанавливающих, изменяющих, приостанавливающих, отменяющих местные налоги и сборы, а также проектов нормативных правовых актов представительных органов муниципальных образований</w:t>
      </w:r>
      <w:proofErr w:type="gramEnd"/>
      <w:r w:rsidRPr="00186C4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186C47">
        <w:rPr>
          <w:rFonts w:ascii="Times New Roman" w:hAnsi="Times New Roman" w:cs="Times New Roman"/>
          <w:sz w:val="26"/>
          <w:szCs w:val="26"/>
        </w:rPr>
        <w:t xml:space="preserve"> бюджетные правоотношения.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5. Определенный муниципальным нормативным правовым актом порядок проведения оценки регулирующего воздействия проектов муниципальных нормативных правовых актов должен предусматривать: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1) проведение публичного обсуждения проекта муниципального нормативного правового акта, включая подготовку отчета о публичном обсуждении;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2) составление отчета о проведении оценки регулирующего воздействия проекта муниципального нормативного правового акта;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3) подготовку уполномоченным органом местного самоуправления муниципального образования Республики Хакасия (далее - уполномоченный орган местного самоуправления) заключения об оценке регулирующего воздействия проекта муниципального нормативного правового акта.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>Заключения об оценке регулирующего воздействия проектов муниципальных нормативных правовых актов размещаются в информационно-телекоммуникационной сети "Интернет" на официальном сайте муниципального образования Республики Хакасия или на официальном портале исполнительных органов государственной власти Республики Хакасия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в течение трех рабочих дней со дня их подготовки</w:t>
      </w:r>
      <w:proofErr w:type="gramEnd"/>
      <w:r w:rsidRPr="00186C47">
        <w:rPr>
          <w:rFonts w:ascii="Times New Roman" w:hAnsi="Times New Roman" w:cs="Times New Roman"/>
          <w:sz w:val="26"/>
          <w:szCs w:val="26"/>
        </w:rPr>
        <w:t>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7. Порядок 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86C47">
        <w:rPr>
          <w:rFonts w:ascii="Times New Roman" w:hAnsi="Times New Roman" w:cs="Times New Roman"/>
          <w:sz w:val="26"/>
          <w:szCs w:val="26"/>
        </w:rPr>
        <w:t xml:space="preserve"> устанавливается муниципальными нормативными правовыми актами в соответствии с настоящим Законом.</w:t>
      </w: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Статья 2. Основы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1.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в городском округе город Абакан, являющемся административным центром Республики Хакасия, является обязательным.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C47">
        <w:rPr>
          <w:rFonts w:ascii="Times New Roman" w:hAnsi="Times New Roman" w:cs="Times New Roman"/>
          <w:sz w:val="26"/>
          <w:szCs w:val="26"/>
        </w:rPr>
        <w:t xml:space="preserve">Экспертиза муниципальных нормативных правовых актов городских округов и муниципальных районов Республики Хакасия, включенных в </w:t>
      </w:r>
      <w:hyperlink w:anchor="P92" w:history="1">
        <w:r w:rsidRPr="00186C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86C47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Закону, затрагивающих вопросы осуществления предпринимательской и инвестиционной деятельности, проводится уполномоченным органом местного самоуправления в соответствии с утверждаемым им планом в целях, указанных в </w:t>
      </w:r>
      <w:hyperlink r:id="rId5" w:history="1">
        <w:r w:rsidRPr="00186C47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186C47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86C47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86C4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</w:t>
      </w:r>
      <w:proofErr w:type="gramEnd"/>
      <w:r w:rsidRPr="00186C47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Pr="00186C4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Pr="00186C47">
        <w:rPr>
          <w:rFonts w:ascii="Times New Roman" w:hAnsi="Times New Roman" w:cs="Times New Roman"/>
          <w:sz w:val="26"/>
          <w:szCs w:val="26"/>
        </w:rPr>
        <w:lastRenderedPageBreak/>
        <w:t>"Об общих принципах организации местного самоуправления в Российской Федерации"), в порядке, определенном муниципальным нормативным правовым актом в соответствии с настоящим Законом.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  <w:r w:rsidRPr="00186C47">
        <w:rPr>
          <w:rFonts w:ascii="Times New Roman" w:hAnsi="Times New Roman" w:cs="Times New Roman"/>
          <w:sz w:val="26"/>
          <w:szCs w:val="26"/>
        </w:rPr>
        <w:t>2. В случае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86C47">
        <w:rPr>
          <w:rFonts w:ascii="Times New Roman" w:hAnsi="Times New Roman" w:cs="Times New Roman"/>
          <w:sz w:val="26"/>
          <w:szCs w:val="26"/>
        </w:rPr>
        <w:t xml:space="preserve">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лицу, подписавшему данный нормативный правовой акт, указанное заключение, подлежащее обязательному рассмотрению.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Заключение уполномоченного органа местного самоуправления должно содержать указание на положения муниципального нормативного правового акта, затрагивающего вопросы осуществления предпринимательской и инвестиционной деятельности, необоснованно затрудняющие осуществление предпринимательской и инвестиционной деятельности, а также предложения о способах устранения указанных положений из муниципального нормативного правового акта.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C4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заключения уполномоченного органа местного самоуправления должностное лицо, указанное в </w:t>
      </w:r>
      <w:hyperlink w:anchor="P42" w:history="1">
        <w:r w:rsidRPr="00186C47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186C47">
        <w:rPr>
          <w:rFonts w:ascii="Times New Roman" w:hAnsi="Times New Roman" w:cs="Times New Roman"/>
          <w:sz w:val="26"/>
          <w:szCs w:val="26"/>
        </w:rPr>
        <w:t xml:space="preserve"> настоящей части, или уполномоченное им должностное лицо не позднее 10 рабочих дней со дня получения указанного заключения направляет в уполномоченный орган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акта, затрагивающего вопросы осуществления</w:t>
      </w:r>
      <w:proofErr w:type="gramEnd"/>
      <w:r w:rsidRPr="00186C47">
        <w:rPr>
          <w:rFonts w:ascii="Times New Roman" w:hAnsi="Times New Roman" w:cs="Times New Roman"/>
          <w:sz w:val="26"/>
          <w:szCs w:val="26"/>
        </w:rPr>
        <w:t xml:space="preserve">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3. Разногласия, возникающие по результатам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разрешаются в порядке, определенном муниципальным нормативным правовым актом.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4. В случае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86C47">
        <w:rPr>
          <w:rFonts w:ascii="Times New Roman" w:hAnsi="Times New Roman" w:cs="Times New Roman"/>
          <w:sz w:val="26"/>
          <w:szCs w:val="26"/>
        </w:rPr>
        <w:t xml:space="preserve"> если по результатам проведения уполномоченным органом местного самоуправления экспертизы муниципального нормативного правового акта,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уполномоченный орган местного самоуправления направляет для сведения должностному лицу, подписавшему данный нормативный правовой акт, соответствующее заключение в течение пяти рабочих дней со дня подписания указанного заключения.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5. Муниципальные нормативные правовые акты иных муниципальных </w:t>
      </w:r>
      <w:r w:rsidRPr="00186C47">
        <w:rPr>
          <w:rFonts w:ascii="Times New Roman" w:hAnsi="Times New Roman" w:cs="Times New Roman"/>
          <w:sz w:val="26"/>
          <w:szCs w:val="26"/>
        </w:rPr>
        <w:lastRenderedPageBreak/>
        <w:t>образований, затрагивающие вопросы осуществления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Законом.</w:t>
      </w:r>
    </w:p>
    <w:p w:rsidR="00186C47" w:rsidRPr="00186C47" w:rsidRDefault="00186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 w:rsidRPr="00186C47">
        <w:rPr>
          <w:rFonts w:ascii="Times New Roman" w:hAnsi="Times New Roman" w:cs="Times New Roman"/>
          <w:sz w:val="26"/>
          <w:szCs w:val="26"/>
        </w:rPr>
        <w:t>Статья 2.1. Критерии включения муниципальных районов и городских округов Республики Хакасия в перечень муниципальных районов и городских округов Республики Хакасия,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В перечень муниципальных районов и городских округов Республики Хакасия,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включаются муниципальные районы и городские округа при одновременном соответствии следующим критериям: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1) число хозяйствующих субъектов на территории муниципального района, городского округа на одну тысячу человек постоянного населения муниципального района, городского округа составляет не менее 10 единиц;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2) наличие реализуемых в границах территории муниципального района, городского округа инвестиционных проектов;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3) наделение органов местного самоуправления муниципального района, городского округа государственными полномочиями в соответствии со статьей 19 Федерального закона "Об общих принципах организации местного самоуправления в Российской Федерации".</w:t>
      </w: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Статья 2.2. Перечень муниципальных районов и городских округов Республики Хакасия,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Перечень муниципальных районов и городских округов Республики Хакасия,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определяется в соответствии с критериями, указанными в статье 2.1 настоящего Закона, согласно приложению к настоящему Закону.</w:t>
      </w: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lastRenderedPageBreak/>
        <w:t>Статья 3. Заключительные положения</w:t>
      </w: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1. Настоящий Закон вступает в силу с 01 января 2015 года.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2. Утратила силу. - Закон Республики Хакасия от 12.12.2016 N 103-ЗРХ.</w:t>
      </w: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Глава Республики Хакасия -</w:t>
      </w: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В.М.ЗИМИН</w:t>
      </w:r>
    </w:p>
    <w:p w:rsidR="00186C47" w:rsidRPr="00186C47" w:rsidRDefault="00186C4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г. Абакан</w:t>
      </w:r>
    </w:p>
    <w:p w:rsidR="00186C47" w:rsidRPr="00186C47" w:rsidRDefault="00186C47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07 ноября 2014 года</w:t>
      </w:r>
    </w:p>
    <w:p w:rsidR="00186C47" w:rsidRPr="00186C47" w:rsidRDefault="00186C47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N 92-ЗРХ</w:t>
      </w: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Приложение</w:t>
      </w: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к Закону Республики Хакасия</w:t>
      </w: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"О проведении оценки 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>регулирующего</w:t>
      </w:r>
      <w:proofErr w:type="gramEnd"/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воздействия проектов муниципальных</w:t>
      </w: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и экспертизы 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86C47">
        <w:rPr>
          <w:rFonts w:ascii="Times New Roman" w:hAnsi="Times New Roman" w:cs="Times New Roman"/>
          <w:sz w:val="26"/>
          <w:szCs w:val="26"/>
        </w:rPr>
        <w:t xml:space="preserve"> нормативных</w:t>
      </w: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правовых актов, затрагивающих вопросы</w:t>
      </w:r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186C47" w:rsidRPr="00186C47" w:rsidRDefault="00186C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и инвестиционной деятельности"</w:t>
      </w: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2"/>
      <w:bookmarkEnd w:id="3"/>
      <w:r w:rsidRPr="00186C47">
        <w:rPr>
          <w:rFonts w:ascii="Times New Roman" w:hAnsi="Times New Roman" w:cs="Times New Roman"/>
          <w:sz w:val="26"/>
          <w:szCs w:val="26"/>
        </w:rPr>
        <w:t>ПЕРЕЧЕНЬ</w:t>
      </w:r>
    </w:p>
    <w:p w:rsidR="00186C47" w:rsidRPr="00186C47" w:rsidRDefault="00186C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МУНИЦИПАЛЬНЫХ РАЙОНОВ И ГОРОДСКИХ ОКРУГОВ</w:t>
      </w:r>
    </w:p>
    <w:p w:rsidR="00186C47" w:rsidRPr="00186C47" w:rsidRDefault="00186C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РЕСПУБЛИКИ ХАКАСИЯ, В КОТОРЫХ ПРОВЕДЕНИЕ ОЦЕНКИ</w:t>
      </w:r>
    </w:p>
    <w:p w:rsidR="00186C47" w:rsidRPr="00186C47" w:rsidRDefault="00186C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РЕГУЛИРУЮЩЕГО ВОЗДЕЙСТВИЯ ПРОЕКТОВ МУНИЦИПАЛЬНЫХ</w:t>
      </w:r>
    </w:p>
    <w:p w:rsidR="00186C47" w:rsidRPr="00186C47" w:rsidRDefault="00186C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НОРМАТИВНЫХ ПРАВОВЫХ АКТОВ И ЭКСПЕРТИЗЫ МУНИЦИПАЛЬНЫХ</w:t>
      </w:r>
    </w:p>
    <w:p w:rsidR="00186C47" w:rsidRPr="00186C47" w:rsidRDefault="00186C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НОРМАТИВНЫХ ПРАВОВЫХ АКТОВ, ЗАТРАГИВАЮЩИХ ВОПРОСЫ</w:t>
      </w:r>
    </w:p>
    <w:p w:rsidR="00186C47" w:rsidRPr="00186C47" w:rsidRDefault="00186C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186C47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186C47">
        <w:rPr>
          <w:rFonts w:ascii="Times New Roman" w:hAnsi="Times New Roman" w:cs="Times New Roman"/>
          <w:sz w:val="26"/>
          <w:szCs w:val="26"/>
        </w:rPr>
        <w:t xml:space="preserve"> И ИНВЕСТИЦИОННОЙ</w:t>
      </w:r>
    </w:p>
    <w:p w:rsidR="00186C47" w:rsidRPr="00186C47" w:rsidRDefault="00186C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ДЕЯТЕЛЬНОСТИ, ЯВЛЯЕТСЯ ОБЯЗАТЕЛЬНЫМ</w:t>
      </w:r>
    </w:p>
    <w:p w:rsidR="00186C47" w:rsidRPr="00186C47" w:rsidRDefault="00186C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86C47" w:rsidRDefault="00186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1. Город Абаза.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2. Город Саяногорск.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3. Город Сорск.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4. Город Черногорск.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5. Алтайский район.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proofErr w:type="spellStart"/>
      <w:r w:rsidRPr="00186C47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186C47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186C47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186C47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186C47">
        <w:rPr>
          <w:rFonts w:ascii="Times New Roman" w:hAnsi="Times New Roman" w:cs="Times New Roman"/>
          <w:sz w:val="26"/>
          <w:szCs w:val="26"/>
        </w:rPr>
        <w:t>Боградский</w:t>
      </w:r>
      <w:proofErr w:type="spellEnd"/>
      <w:r w:rsidRPr="00186C47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9. Орджоникидзевский район.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10. Таштыпский район.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>11. Усть-Абаканский район.</w:t>
      </w:r>
    </w:p>
    <w:p w:rsidR="00186C47" w:rsidRPr="00186C47" w:rsidRDefault="00186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47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186C47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Pr="00186C47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186C47" w:rsidRPr="00186C47" w:rsidRDefault="00186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6C47" w:rsidRPr="00186C47" w:rsidRDefault="00186C4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23605" w:rsidRPr="00186C47" w:rsidRDefault="00E23605">
      <w:pPr>
        <w:rPr>
          <w:rFonts w:ascii="Times New Roman" w:hAnsi="Times New Roman" w:cs="Times New Roman"/>
          <w:sz w:val="26"/>
          <w:szCs w:val="26"/>
        </w:rPr>
      </w:pPr>
    </w:p>
    <w:sectPr w:rsidR="00E23605" w:rsidRPr="00186C47" w:rsidSect="008A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7"/>
    <w:rsid w:val="00186C47"/>
    <w:rsid w:val="00E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03DAD475ACB27F70AF17063BE617F05F76512C8DCC7C8C6873079C474045124B4DDC3327B8B68822I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Мальчикова Римма Риманто</dc:creator>
  <cp:keywords/>
  <dc:description/>
  <cp:lastModifiedBy>Мальчикова Римма Риманто</cp:lastModifiedBy>
  <cp:revision>1</cp:revision>
  <dcterms:created xsi:type="dcterms:W3CDTF">2017-07-12T08:08:00Z</dcterms:created>
  <dcterms:modified xsi:type="dcterms:W3CDTF">2017-07-12T08:18:00Z</dcterms:modified>
</cp:coreProperties>
</file>