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D1" w:rsidRPr="00D92859" w:rsidRDefault="00AB73D1" w:rsidP="00AB73D1">
      <w:pPr>
        <w:tabs>
          <w:tab w:val="left" w:pos="709"/>
        </w:tabs>
        <w:ind w:firstLine="709"/>
        <w:jc w:val="center"/>
        <w:rPr>
          <w:rFonts w:cs="Times New Roman"/>
          <w:b/>
          <w:sz w:val="26"/>
          <w:szCs w:val="26"/>
        </w:rPr>
      </w:pPr>
      <w:r w:rsidRPr="00D92859">
        <w:rPr>
          <w:rFonts w:cs="Times New Roman"/>
          <w:b/>
          <w:sz w:val="26"/>
          <w:szCs w:val="26"/>
        </w:rPr>
        <w:t>ИНФОРМАЦИЯ</w:t>
      </w:r>
    </w:p>
    <w:p w:rsidR="00AB73D1" w:rsidRPr="00D92859" w:rsidRDefault="00AB73D1" w:rsidP="00AB73D1">
      <w:pPr>
        <w:tabs>
          <w:tab w:val="left" w:pos="709"/>
        </w:tabs>
        <w:ind w:firstLine="709"/>
        <w:jc w:val="center"/>
        <w:rPr>
          <w:rFonts w:cs="Times New Roman"/>
          <w:b/>
          <w:sz w:val="26"/>
          <w:szCs w:val="26"/>
        </w:rPr>
      </w:pPr>
      <w:r w:rsidRPr="00D92859">
        <w:rPr>
          <w:rFonts w:cs="Times New Roman"/>
          <w:b/>
          <w:sz w:val="26"/>
          <w:szCs w:val="26"/>
        </w:rPr>
        <w:t>о реализации Соглашения № 47-д от 10.06.2010 г.</w:t>
      </w:r>
      <w:r>
        <w:rPr>
          <w:rFonts w:cs="Times New Roman"/>
          <w:b/>
          <w:sz w:val="26"/>
          <w:szCs w:val="26"/>
        </w:rPr>
        <w:t xml:space="preserve"> </w:t>
      </w:r>
      <w:r w:rsidR="00C925E6">
        <w:rPr>
          <w:rFonts w:cs="Times New Roman"/>
          <w:b/>
          <w:sz w:val="26"/>
          <w:szCs w:val="26"/>
        </w:rPr>
        <w:t>м</w:t>
      </w:r>
      <w:r>
        <w:rPr>
          <w:rFonts w:cs="Times New Roman"/>
          <w:b/>
          <w:sz w:val="26"/>
          <w:szCs w:val="26"/>
        </w:rPr>
        <w:t>ежду</w:t>
      </w:r>
      <w:r w:rsidR="00C925E6">
        <w:rPr>
          <w:rFonts w:cs="Times New Roman"/>
          <w:b/>
          <w:sz w:val="26"/>
          <w:szCs w:val="26"/>
        </w:rPr>
        <w:t xml:space="preserve"> </w:t>
      </w:r>
      <w:bookmarkStart w:id="0" w:name="_GoBack"/>
      <w:bookmarkEnd w:id="0"/>
      <w:r w:rsidRPr="00D92859">
        <w:rPr>
          <w:rFonts w:cs="Times New Roman"/>
          <w:b/>
          <w:sz w:val="26"/>
          <w:szCs w:val="26"/>
        </w:rPr>
        <w:t>Правительством Республики Хакасия и органом местного</w:t>
      </w:r>
      <w:r>
        <w:rPr>
          <w:rFonts w:cs="Times New Roman"/>
          <w:b/>
          <w:sz w:val="26"/>
          <w:szCs w:val="26"/>
        </w:rPr>
        <w:t xml:space="preserve"> с</w:t>
      </w:r>
      <w:r w:rsidRPr="00D92859">
        <w:rPr>
          <w:rFonts w:cs="Times New Roman"/>
          <w:b/>
          <w:sz w:val="26"/>
          <w:szCs w:val="26"/>
        </w:rPr>
        <w:t xml:space="preserve">амоуправления город Черногорск о совместных действиях в области социально-экономического развития </w:t>
      </w:r>
      <w:r>
        <w:rPr>
          <w:rFonts w:cs="Times New Roman"/>
          <w:b/>
          <w:sz w:val="26"/>
          <w:szCs w:val="26"/>
        </w:rPr>
        <w:t>з</w:t>
      </w:r>
      <w:r w:rsidRPr="00D92859">
        <w:rPr>
          <w:rFonts w:cs="Times New Roman"/>
          <w:b/>
          <w:sz w:val="26"/>
          <w:szCs w:val="26"/>
        </w:rPr>
        <w:t>а 201</w:t>
      </w:r>
      <w:r>
        <w:rPr>
          <w:rFonts w:cs="Times New Roman"/>
          <w:b/>
          <w:sz w:val="26"/>
          <w:szCs w:val="26"/>
        </w:rPr>
        <w:t>6</w:t>
      </w:r>
      <w:r w:rsidRPr="00D92859">
        <w:rPr>
          <w:rFonts w:cs="Times New Roman"/>
          <w:b/>
          <w:sz w:val="26"/>
          <w:szCs w:val="26"/>
        </w:rPr>
        <w:t xml:space="preserve"> год</w:t>
      </w:r>
    </w:p>
    <w:p w:rsidR="00E04098" w:rsidRPr="006C2545" w:rsidRDefault="00E04098" w:rsidP="006C2545">
      <w:pPr>
        <w:tabs>
          <w:tab w:val="left" w:pos="709"/>
        </w:tabs>
        <w:ind w:firstLine="709"/>
        <w:jc w:val="center"/>
        <w:rPr>
          <w:rFonts w:cs="Times New Roman"/>
          <w:sz w:val="28"/>
          <w:szCs w:val="28"/>
        </w:rPr>
      </w:pPr>
    </w:p>
    <w:p w:rsidR="00A11AC5" w:rsidRPr="003A3AD2" w:rsidRDefault="00923907" w:rsidP="003A3AD2">
      <w:pPr>
        <w:tabs>
          <w:tab w:val="left" w:pos="709"/>
        </w:tabs>
        <w:ind w:firstLine="567"/>
        <w:jc w:val="both"/>
        <w:rPr>
          <w:rFonts w:cs="Times New Roman"/>
          <w:sz w:val="26"/>
          <w:szCs w:val="26"/>
        </w:rPr>
      </w:pPr>
      <w:r w:rsidRPr="003A3AD2">
        <w:rPr>
          <w:rFonts w:cs="Times New Roman"/>
          <w:sz w:val="26"/>
          <w:szCs w:val="26"/>
        </w:rPr>
        <w:t>В 201</w:t>
      </w:r>
      <w:r w:rsidR="00DF749F" w:rsidRPr="003A3AD2">
        <w:rPr>
          <w:rFonts w:cs="Times New Roman"/>
          <w:sz w:val="26"/>
          <w:szCs w:val="26"/>
        </w:rPr>
        <w:t>6</w:t>
      </w:r>
      <w:r w:rsidR="006C2545" w:rsidRPr="003A3AD2">
        <w:rPr>
          <w:rFonts w:cs="Times New Roman"/>
          <w:sz w:val="26"/>
          <w:szCs w:val="26"/>
        </w:rPr>
        <w:t xml:space="preserve"> году</w:t>
      </w:r>
      <w:r w:rsidRPr="003A3AD2">
        <w:rPr>
          <w:rFonts w:cs="Times New Roman"/>
          <w:sz w:val="26"/>
          <w:szCs w:val="26"/>
        </w:rPr>
        <w:t xml:space="preserve"> в</w:t>
      </w:r>
      <w:r w:rsidR="00703B62" w:rsidRPr="003A3AD2">
        <w:rPr>
          <w:rFonts w:cs="Times New Roman"/>
          <w:sz w:val="26"/>
          <w:szCs w:val="26"/>
        </w:rPr>
        <w:t xml:space="preserve"> целях обеспечения устойчивого социально-экономического развития города Черногорска и выполнения принятых обязательств в рамках Соглашения от 10.06.2010 №</w:t>
      </w:r>
      <w:r w:rsidR="00AB73D1" w:rsidRPr="003A3AD2">
        <w:rPr>
          <w:rFonts w:cs="Times New Roman"/>
          <w:sz w:val="26"/>
          <w:szCs w:val="26"/>
        </w:rPr>
        <w:t xml:space="preserve"> </w:t>
      </w:r>
      <w:r w:rsidR="00703B62" w:rsidRPr="003A3AD2">
        <w:rPr>
          <w:rFonts w:cs="Times New Roman"/>
          <w:sz w:val="26"/>
          <w:szCs w:val="26"/>
        </w:rPr>
        <w:t>47-д</w:t>
      </w:r>
      <w:r w:rsidR="006C2545" w:rsidRPr="003A3AD2">
        <w:rPr>
          <w:rFonts w:cs="Times New Roman"/>
          <w:sz w:val="26"/>
          <w:szCs w:val="26"/>
        </w:rPr>
        <w:t xml:space="preserve"> </w:t>
      </w:r>
      <w:r w:rsidR="000C00B1" w:rsidRPr="003A3AD2">
        <w:rPr>
          <w:rFonts w:cs="Times New Roman"/>
          <w:sz w:val="26"/>
          <w:szCs w:val="26"/>
        </w:rPr>
        <w:t>А</w:t>
      </w:r>
      <w:r w:rsidR="00A11AC5" w:rsidRPr="003A3AD2">
        <w:rPr>
          <w:rFonts w:cs="Times New Roman"/>
          <w:sz w:val="26"/>
          <w:szCs w:val="26"/>
        </w:rPr>
        <w:t xml:space="preserve">дминистрация </w:t>
      </w:r>
      <w:r w:rsidR="000C00B1" w:rsidRPr="003A3AD2">
        <w:rPr>
          <w:rFonts w:cs="Times New Roman"/>
          <w:sz w:val="26"/>
          <w:szCs w:val="26"/>
        </w:rPr>
        <w:t xml:space="preserve">города Черногорска </w:t>
      </w:r>
      <w:r w:rsidR="00703B62" w:rsidRPr="003A3AD2">
        <w:rPr>
          <w:rFonts w:cs="Times New Roman"/>
          <w:sz w:val="26"/>
          <w:szCs w:val="26"/>
        </w:rPr>
        <w:t>продолжила проводить активную социально-экономическ</w:t>
      </w:r>
      <w:r w:rsidR="002E3C68" w:rsidRPr="003A3AD2">
        <w:rPr>
          <w:rFonts w:cs="Times New Roman"/>
          <w:sz w:val="26"/>
          <w:szCs w:val="26"/>
        </w:rPr>
        <w:t>ую</w:t>
      </w:r>
      <w:r w:rsidR="00703B62" w:rsidRPr="003A3AD2">
        <w:rPr>
          <w:rFonts w:cs="Times New Roman"/>
          <w:sz w:val="26"/>
          <w:szCs w:val="26"/>
        </w:rPr>
        <w:t xml:space="preserve"> политику</w:t>
      </w:r>
      <w:r w:rsidRPr="003A3AD2">
        <w:rPr>
          <w:rFonts w:cs="Times New Roman"/>
          <w:sz w:val="26"/>
          <w:szCs w:val="26"/>
        </w:rPr>
        <w:t xml:space="preserve">, </w:t>
      </w:r>
      <w:proofErr w:type="gramStart"/>
      <w:r w:rsidRPr="003A3AD2">
        <w:rPr>
          <w:rFonts w:cs="Times New Roman"/>
          <w:sz w:val="26"/>
          <w:szCs w:val="26"/>
        </w:rPr>
        <w:t>направленную</w:t>
      </w:r>
      <w:proofErr w:type="gramEnd"/>
      <w:r w:rsidRPr="003A3AD2">
        <w:rPr>
          <w:rFonts w:cs="Times New Roman"/>
          <w:sz w:val="26"/>
          <w:szCs w:val="26"/>
        </w:rPr>
        <w:t xml:space="preserve"> прежде всего на повышение уровня жизни населения, создание условий для развития человеческого потенциала.</w:t>
      </w:r>
    </w:p>
    <w:p w:rsidR="00825522" w:rsidRPr="003A3AD2" w:rsidRDefault="00825522" w:rsidP="003A3AD2">
      <w:pPr>
        <w:tabs>
          <w:tab w:val="left" w:pos="709"/>
        </w:tabs>
        <w:ind w:firstLine="567"/>
        <w:jc w:val="both"/>
        <w:rPr>
          <w:rFonts w:cs="Times New Roman"/>
          <w:b/>
          <w:i/>
          <w:sz w:val="26"/>
          <w:szCs w:val="26"/>
        </w:rPr>
      </w:pPr>
    </w:p>
    <w:p w:rsidR="002F6AF9" w:rsidRPr="003A3AD2" w:rsidRDefault="00923907" w:rsidP="003A3AD2">
      <w:pPr>
        <w:tabs>
          <w:tab w:val="left" w:pos="709"/>
        </w:tabs>
        <w:ind w:firstLine="567"/>
        <w:jc w:val="both"/>
        <w:rPr>
          <w:rFonts w:cs="Times New Roman"/>
          <w:b/>
          <w:sz w:val="26"/>
          <w:szCs w:val="26"/>
        </w:rPr>
      </w:pPr>
      <w:r w:rsidRPr="003A3AD2">
        <w:rPr>
          <w:rFonts w:cs="Times New Roman"/>
          <w:b/>
          <w:i/>
          <w:sz w:val="26"/>
          <w:szCs w:val="26"/>
        </w:rPr>
        <w:t>П</w:t>
      </w:r>
      <w:r w:rsidR="006B5DC7" w:rsidRPr="003A3AD2">
        <w:rPr>
          <w:rFonts w:cs="Times New Roman"/>
          <w:b/>
          <w:i/>
          <w:sz w:val="26"/>
          <w:szCs w:val="26"/>
        </w:rPr>
        <w:t xml:space="preserve">ункты </w:t>
      </w:r>
      <w:r w:rsidRPr="003A3AD2">
        <w:rPr>
          <w:rFonts w:cs="Times New Roman"/>
          <w:b/>
          <w:i/>
          <w:sz w:val="26"/>
          <w:szCs w:val="26"/>
        </w:rPr>
        <w:t>2.1</w:t>
      </w:r>
      <w:r w:rsidR="006B5DC7" w:rsidRPr="003A3AD2">
        <w:rPr>
          <w:rFonts w:cs="Times New Roman"/>
          <w:b/>
          <w:i/>
          <w:sz w:val="26"/>
          <w:szCs w:val="26"/>
        </w:rPr>
        <w:t>., 4.2.1.</w:t>
      </w:r>
      <w:r w:rsidR="006B5DC7" w:rsidRPr="003A3AD2">
        <w:rPr>
          <w:rFonts w:cs="Times New Roman"/>
          <w:b/>
          <w:sz w:val="26"/>
          <w:szCs w:val="26"/>
        </w:rPr>
        <w:t xml:space="preserve"> </w:t>
      </w:r>
    </w:p>
    <w:p w:rsidR="00F43330" w:rsidRPr="003A3AD2" w:rsidRDefault="00F43330" w:rsidP="003A3AD2">
      <w:pPr>
        <w:autoSpaceDE w:val="0"/>
        <w:autoSpaceDN w:val="0"/>
        <w:adjustRightInd w:val="0"/>
        <w:ind w:firstLine="709"/>
        <w:jc w:val="both"/>
        <w:rPr>
          <w:rFonts w:eastAsia="DejaVuSerif" w:cs="Times New Roman"/>
          <w:sz w:val="26"/>
          <w:szCs w:val="26"/>
          <w:lang w:eastAsia="en-US"/>
        </w:rPr>
      </w:pPr>
      <w:r w:rsidRPr="003A3AD2">
        <w:rPr>
          <w:rFonts w:eastAsia="DejaVuSerif" w:cs="Times New Roman"/>
          <w:sz w:val="26"/>
          <w:szCs w:val="26"/>
          <w:lang w:eastAsia="en-US"/>
        </w:rPr>
        <w:t>В сфере образования продолжаются процессы модернизации, которые сопровождаются все более ускоряющимся процессом информатизации, повышением требований к качеству образования</w:t>
      </w:r>
      <w:r w:rsidR="006C2545" w:rsidRPr="003A3AD2">
        <w:rPr>
          <w:rFonts w:eastAsia="DejaVuSerif" w:cs="Times New Roman"/>
          <w:sz w:val="26"/>
          <w:szCs w:val="26"/>
          <w:lang w:eastAsia="en-US"/>
        </w:rPr>
        <w:t>,</w:t>
      </w:r>
      <w:r w:rsidRPr="003A3AD2">
        <w:rPr>
          <w:rFonts w:eastAsia="DejaVuSerif" w:cs="Times New Roman"/>
          <w:sz w:val="26"/>
          <w:szCs w:val="26"/>
          <w:lang w:eastAsia="en-US"/>
        </w:rPr>
        <w:t xml:space="preserve"> к системе образования, расширением спектра образовательных услуг.</w:t>
      </w:r>
    </w:p>
    <w:p w:rsidR="00F43330" w:rsidRPr="003A3AD2" w:rsidRDefault="00F43330" w:rsidP="003A3AD2">
      <w:pPr>
        <w:ind w:firstLine="567"/>
        <w:jc w:val="both"/>
        <w:rPr>
          <w:rFonts w:eastAsia="Calibri" w:cs="Times New Roman"/>
          <w:sz w:val="26"/>
          <w:szCs w:val="26"/>
          <w:lang w:eastAsia="en-US"/>
        </w:rPr>
      </w:pPr>
      <w:r w:rsidRPr="003A3AD2">
        <w:rPr>
          <w:rFonts w:eastAsia="Calibri" w:cs="Times New Roman"/>
          <w:sz w:val="26"/>
          <w:szCs w:val="26"/>
          <w:lang w:eastAsia="en-US"/>
        </w:rPr>
        <w:t>С 2014 года осуществляется поэтапный переход на федеральный государственный образовательный стандарт (далее ФГОС) дошкольного образования, который задает кадровые, материально-технические, методические и другие параметры качества образования. Данные проводимого мониторинга внедрения ФГОС дошкольного образования показали, что педагогические работники дошкольного образования соответству</w:t>
      </w:r>
      <w:r w:rsidR="006C2545" w:rsidRPr="003A3AD2">
        <w:rPr>
          <w:rFonts w:eastAsia="Calibri" w:cs="Times New Roman"/>
          <w:sz w:val="26"/>
          <w:szCs w:val="26"/>
          <w:lang w:eastAsia="en-US"/>
        </w:rPr>
        <w:t>ют квалификационным требованиям.</w:t>
      </w:r>
      <w:r w:rsidRPr="003A3AD2">
        <w:rPr>
          <w:rFonts w:eastAsia="Calibri" w:cs="Times New Roman"/>
          <w:sz w:val="26"/>
          <w:szCs w:val="26"/>
          <w:lang w:eastAsia="en-US"/>
        </w:rPr>
        <w:t xml:space="preserve"> 100% педагогических работников дошкольных образовательных организаций прошли курсы повышения квалификации.</w:t>
      </w:r>
    </w:p>
    <w:p w:rsidR="00F43330" w:rsidRPr="003A3AD2" w:rsidRDefault="00F43330" w:rsidP="003A3AD2">
      <w:pPr>
        <w:ind w:firstLine="567"/>
        <w:jc w:val="both"/>
        <w:rPr>
          <w:rFonts w:cs="Times New Roman"/>
          <w:sz w:val="26"/>
          <w:szCs w:val="26"/>
          <w:lang w:eastAsia="en-US"/>
        </w:rPr>
      </w:pPr>
      <w:r w:rsidRPr="003A3AD2">
        <w:rPr>
          <w:rFonts w:eastAsia="Calibri" w:cs="Times New Roman"/>
          <w:sz w:val="26"/>
          <w:szCs w:val="26"/>
          <w:lang w:eastAsia="en-US"/>
        </w:rPr>
        <w:t>Накопленный опыт работы муниципальных и региональных инновационных площадок детских садов «Звездочка», «Золотая рыбка», «Родничок», «Калинка», «Радуга», «</w:t>
      </w:r>
      <w:proofErr w:type="spellStart"/>
      <w:r w:rsidRPr="003A3AD2">
        <w:rPr>
          <w:rFonts w:eastAsia="Calibri" w:cs="Times New Roman"/>
          <w:sz w:val="26"/>
          <w:szCs w:val="26"/>
          <w:lang w:eastAsia="en-US"/>
        </w:rPr>
        <w:t>Журавушка</w:t>
      </w:r>
      <w:proofErr w:type="spellEnd"/>
      <w:r w:rsidRPr="003A3AD2">
        <w:rPr>
          <w:rFonts w:eastAsia="Calibri" w:cs="Times New Roman"/>
          <w:sz w:val="26"/>
          <w:szCs w:val="26"/>
          <w:lang w:eastAsia="en-US"/>
        </w:rPr>
        <w:t xml:space="preserve">» </w:t>
      </w:r>
      <w:r w:rsidR="004D193E" w:rsidRPr="003A3AD2">
        <w:rPr>
          <w:rFonts w:eastAsia="Calibri" w:cs="Times New Roman"/>
          <w:sz w:val="26"/>
          <w:szCs w:val="26"/>
          <w:lang w:eastAsia="en-US"/>
        </w:rPr>
        <w:t xml:space="preserve">по реализации ФГОС </w:t>
      </w:r>
      <w:r w:rsidRPr="003A3AD2">
        <w:rPr>
          <w:rFonts w:eastAsia="Calibri" w:cs="Times New Roman"/>
          <w:sz w:val="26"/>
          <w:szCs w:val="26"/>
          <w:lang w:eastAsia="en-US"/>
        </w:rPr>
        <w:t>дошкольного образования стал достоянием педагогов города</w:t>
      </w:r>
      <w:r w:rsidRPr="003A3AD2">
        <w:rPr>
          <w:rFonts w:eastAsia="Calibri" w:cs="Times New Roman"/>
          <w:bCs/>
          <w:sz w:val="26"/>
          <w:szCs w:val="26"/>
          <w:lang w:eastAsia="en-US"/>
        </w:rPr>
        <w:t xml:space="preserve">. </w:t>
      </w:r>
      <w:r w:rsidRPr="003A3AD2">
        <w:rPr>
          <w:rFonts w:eastAsia="Calibri" w:cs="Times New Roman"/>
          <w:sz w:val="26"/>
          <w:szCs w:val="26"/>
          <w:lang w:eastAsia="en-US"/>
        </w:rPr>
        <w:t>Пилотные детские сады</w:t>
      </w:r>
      <w:r w:rsidRPr="003A3AD2">
        <w:rPr>
          <w:rFonts w:cs="Times New Roman"/>
          <w:sz w:val="26"/>
          <w:szCs w:val="26"/>
          <w:lang w:eastAsia="en-US"/>
        </w:rPr>
        <w:t xml:space="preserve"> являются источником инновационного опыта для других образовательных организаций. </w:t>
      </w:r>
    </w:p>
    <w:p w:rsidR="00F43330" w:rsidRPr="003A3AD2" w:rsidRDefault="00F43330" w:rsidP="003A3AD2">
      <w:pPr>
        <w:ind w:firstLine="567"/>
        <w:jc w:val="both"/>
        <w:rPr>
          <w:rFonts w:cs="Times New Roman"/>
          <w:sz w:val="26"/>
          <w:szCs w:val="26"/>
        </w:rPr>
      </w:pPr>
      <w:r w:rsidRPr="003A3AD2">
        <w:rPr>
          <w:rFonts w:cs="Times New Roman"/>
          <w:sz w:val="26"/>
          <w:szCs w:val="26"/>
          <w:lang w:eastAsia="en-US"/>
        </w:rPr>
        <w:t xml:space="preserve">В системе дошкольного образования успешно </w:t>
      </w:r>
      <w:r w:rsidRPr="003A3AD2">
        <w:rPr>
          <w:rFonts w:eastAsia="Calibri" w:cs="Times New Roman"/>
          <w:sz w:val="26"/>
          <w:szCs w:val="26"/>
          <w:lang w:eastAsia="en-US"/>
        </w:rPr>
        <w:t xml:space="preserve">реализуется городской проект </w:t>
      </w:r>
      <w:r w:rsidRPr="003A3AD2">
        <w:rPr>
          <w:rFonts w:cs="Times New Roman"/>
          <w:b/>
          <w:i/>
          <w:sz w:val="26"/>
          <w:szCs w:val="26"/>
          <w:lang w:eastAsia="en-US"/>
        </w:rPr>
        <w:t>«</w:t>
      </w:r>
      <w:r w:rsidRPr="003A3AD2">
        <w:rPr>
          <w:rFonts w:cs="Times New Roman"/>
          <w:sz w:val="26"/>
          <w:szCs w:val="26"/>
          <w:lang w:eastAsia="en-US"/>
        </w:rPr>
        <w:t xml:space="preserve">Развитие профессиональной компетентности педагогов в контексте ФГОС дошкольного образования через сетевое взаимодействие дошкольных образовательных организаций». </w:t>
      </w:r>
      <w:r w:rsidRPr="003A3AD2">
        <w:rPr>
          <w:rFonts w:cs="Times New Roman"/>
          <w:sz w:val="26"/>
          <w:szCs w:val="26"/>
        </w:rPr>
        <w:t>Одной из задач проекта является выявление лучших педагогических практик. В отчетном году были выявлены лучшие педагогические практики по проведению занятий с детьми дошкольного возраста в детских садах «Ручеёк» и «Колосок».</w:t>
      </w:r>
    </w:p>
    <w:p w:rsidR="00F43330" w:rsidRPr="003A3AD2" w:rsidRDefault="00F43330" w:rsidP="003A3AD2">
      <w:pPr>
        <w:ind w:firstLine="709"/>
        <w:contextualSpacing/>
        <w:jc w:val="both"/>
        <w:rPr>
          <w:rFonts w:cs="Times New Roman"/>
          <w:sz w:val="26"/>
          <w:szCs w:val="26"/>
          <w:lang w:eastAsia="en-US"/>
        </w:rPr>
      </w:pPr>
      <w:r w:rsidRPr="003A3AD2">
        <w:rPr>
          <w:rFonts w:cs="Times New Roman"/>
          <w:sz w:val="26"/>
          <w:szCs w:val="26"/>
          <w:lang w:eastAsia="en-US"/>
        </w:rPr>
        <w:t>С 1 сентября 2016 года по ФГОС основного общего образования начали обучение обучающиеся 6 классов всех общеобразовательных организаций города. В режиме апробации</w:t>
      </w:r>
      <w:r w:rsidRPr="003A3AD2">
        <w:rPr>
          <w:rFonts w:eastAsia="Calibri" w:cs="Times New Roman"/>
          <w:sz w:val="26"/>
          <w:szCs w:val="26"/>
          <w:lang w:eastAsia="en-US"/>
        </w:rPr>
        <w:t xml:space="preserve"> </w:t>
      </w:r>
      <w:r w:rsidRPr="003A3AD2">
        <w:rPr>
          <w:rFonts w:cs="Times New Roman"/>
          <w:sz w:val="26"/>
          <w:szCs w:val="26"/>
          <w:lang w:eastAsia="en-US"/>
        </w:rPr>
        <w:t xml:space="preserve">по ФГОС основного общего образования в 7-9 классах обучаются 670 школьников, на уровне среднего общего образования в 10 классе </w:t>
      </w:r>
      <w:r w:rsidR="0092004E" w:rsidRPr="003A3AD2">
        <w:rPr>
          <w:rFonts w:cs="Times New Roman"/>
          <w:sz w:val="26"/>
          <w:szCs w:val="26"/>
        </w:rPr>
        <w:t>–</w:t>
      </w:r>
      <w:r w:rsidRPr="003A3AD2">
        <w:rPr>
          <w:rFonts w:cs="Times New Roman"/>
          <w:sz w:val="26"/>
          <w:szCs w:val="26"/>
          <w:lang w:eastAsia="en-US"/>
        </w:rPr>
        <w:t xml:space="preserve"> 161 человек, это учащиеся МБОУ «Гимназия» и МБОУ СОШ № 19.</w:t>
      </w:r>
    </w:p>
    <w:p w:rsidR="00F43330" w:rsidRPr="003A3AD2" w:rsidRDefault="00F43330" w:rsidP="003A3AD2">
      <w:pPr>
        <w:autoSpaceDE w:val="0"/>
        <w:autoSpaceDN w:val="0"/>
        <w:adjustRightInd w:val="0"/>
        <w:ind w:firstLine="710"/>
        <w:jc w:val="both"/>
        <w:rPr>
          <w:rFonts w:cs="Times New Roman"/>
          <w:sz w:val="26"/>
          <w:szCs w:val="26"/>
          <w:lang w:eastAsia="en-US"/>
        </w:rPr>
      </w:pPr>
      <w:r w:rsidRPr="003A3AD2">
        <w:rPr>
          <w:rFonts w:cs="Times New Roman"/>
          <w:sz w:val="26"/>
          <w:szCs w:val="26"/>
          <w:lang w:eastAsia="en-US"/>
        </w:rPr>
        <w:t xml:space="preserve">Доля школьников, обучающихся по ФГОС общего образования (в общей численности школьников общеобразовательных организаций, реализующих ФГОС общего образования), по состоянию на 1 сентября 2016 года составила 76 %. </w:t>
      </w:r>
    </w:p>
    <w:p w:rsidR="00F43330" w:rsidRPr="003A3AD2" w:rsidRDefault="00F43330" w:rsidP="003A3AD2">
      <w:pPr>
        <w:ind w:firstLine="708"/>
        <w:jc w:val="both"/>
        <w:rPr>
          <w:rFonts w:cs="Times New Roman"/>
          <w:sz w:val="26"/>
          <w:szCs w:val="26"/>
          <w:lang w:eastAsia="en-US"/>
        </w:rPr>
      </w:pPr>
      <w:r w:rsidRPr="003A3AD2">
        <w:rPr>
          <w:rFonts w:eastAsia="Calibri" w:cs="Times New Roman"/>
          <w:sz w:val="26"/>
          <w:szCs w:val="26"/>
          <w:lang w:eastAsia="en-US"/>
        </w:rPr>
        <w:lastRenderedPageBreak/>
        <w:t xml:space="preserve">ФГОС начального общего образования в городе Черногорске реализуется уже шесть лет, в 2016 году </w:t>
      </w:r>
      <w:r w:rsidRPr="003A3AD2">
        <w:rPr>
          <w:rFonts w:cs="Times New Roman"/>
          <w:sz w:val="26"/>
          <w:szCs w:val="26"/>
          <w:lang w:eastAsia="en-US"/>
        </w:rPr>
        <w:t xml:space="preserve">состоялся второй </w:t>
      </w:r>
      <w:r w:rsidRPr="003A3AD2">
        <w:rPr>
          <w:rFonts w:eastAsia="Calibri" w:cs="Times New Roman"/>
          <w:sz w:val="26"/>
          <w:szCs w:val="26"/>
          <w:lang w:eastAsia="en-US"/>
        </w:rPr>
        <w:t>массовый</w:t>
      </w:r>
      <w:r w:rsidRPr="003A3AD2">
        <w:rPr>
          <w:rFonts w:cs="Times New Roman"/>
          <w:sz w:val="26"/>
          <w:szCs w:val="26"/>
          <w:lang w:eastAsia="en-US"/>
        </w:rPr>
        <w:t xml:space="preserve"> выпуск </w:t>
      </w:r>
      <w:r w:rsidR="00E051D5" w:rsidRPr="003A3AD2">
        <w:rPr>
          <w:rFonts w:cs="Times New Roman"/>
          <w:sz w:val="26"/>
          <w:szCs w:val="26"/>
          <w:lang w:eastAsia="en-US"/>
        </w:rPr>
        <w:br/>
      </w:r>
      <w:r w:rsidRPr="003A3AD2">
        <w:rPr>
          <w:rFonts w:cs="Times New Roman"/>
          <w:sz w:val="26"/>
          <w:szCs w:val="26"/>
          <w:lang w:eastAsia="en-US"/>
        </w:rPr>
        <w:t>4-классников, которые обучались по новым стандартам.</w:t>
      </w:r>
    </w:p>
    <w:p w:rsidR="00F43330" w:rsidRPr="003A3AD2" w:rsidRDefault="00F43330" w:rsidP="003A3AD2">
      <w:pPr>
        <w:ind w:firstLine="567"/>
        <w:jc w:val="both"/>
        <w:rPr>
          <w:rFonts w:cs="Times New Roman"/>
          <w:sz w:val="26"/>
          <w:szCs w:val="26"/>
        </w:rPr>
      </w:pPr>
      <w:r w:rsidRPr="003A3AD2">
        <w:rPr>
          <w:rFonts w:cs="Times New Roman"/>
          <w:sz w:val="26"/>
          <w:szCs w:val="26"/>
        </w:rPr>
        <w:t>Объективным показателем качества общего образования являются результаты государственной итоговой аттестации.</w:t>
      </w:r>
    </w:p>
    <w:p w:rsidR="00F43330" w:rsidRPr="003A3AD2" w:rsidRDefault="00F43330" w:rsidP="003A3AD2">
      <w:pPr>
        <w:ind w:firstLine="567"/>
        <w:jc w:val="both"/>
        <w:rPr>
          <w:rFonts w:cs="Times New Roman"/>
          <w:sz w:val="26"/>
          <w:szCs w:val="26"/>
        </w:rPr>
      </w:pPr>
      <w:r w:rsidRPr="003A3AD2">
        <w:rPr>
          <w:rFonts w:cs="Times New Roman"/>
          <w:sz w:val="26"/>
          <w:szCs w:val="26"/>
        </w:rPr>
        <w:t xml:space="preserve">В 2016 году ГИА по программам основного общего образования проходила в штатном режиме, в ней приняло участие 646 человек. </w:t>
      </w:r>
    </w:p>
    <w:p w:rsidR="00F43330" w:rsidRPr="003A3AD2" w:rsidRDefault="00F43330" w:rsidP="003A3AD2">
      <w:pPr>
        <w:ind w:firstLine="567"/>
        <w:jc w:val="both"/>
        <w:rPr>
          <w:rFonts w:cs="Times New Roman"/>
          <w:sz w:val="26"/>
          <w:szCs w:val="26"/>
        </w:rPr>
      </w:pPr>
      <w:r w:rsidRPr="003A3AD2">
        <w:rPr>
          <w:rFonts w:cs="Times New Roman"/>
          <w:sz w:val="26"/>
          <w:szCs w:val="26"/>
        </w:rPr>
        <w:t>Выбор формы проведения ГИА</w:t>
      </w:r>
      <w:r w:rsidRPr="003A3AD2">
        <w:rPr>
          <w:rFonts w:eastAsia="Calibri" w:cs="Times New Roman"/>
          <w:sz w:val="26"/>
          <w:szCs w:val="26"/>
          <w:lang w:eastAsia="en-US"/>
        </w:rPr>
        <w:t xml:space="preserve"> </w:t>
      </w:r>
      <w:r w:rsidRPr="003A3AD2">
        <w:rPr>
          <w:rFonts w:cs="Times New Roman"/>
          <w:sz w:val="26"/>
          <w:szCs w:val="26"/>
        </w:rPr>
        <w:t xml:space="preserve">по программам основного общего образования распределился следующим образом: 575 </w:t>
      </w:r>
      <w:proofErr w:type="gramStart"/>
      <w:r w:rsidRPr="003A3AD2">
        <w:rPr>
          <w:rFonts w:cs="Times New Roman"/>
          <w:sz w:val="26"/>
          <w:szCs w:val="26"/>
        </w:rPr>
        <w:t>обучающихся</w:t>
      </w:r>
      <w:proofErr w:type="gramEnd"/>
      <w:r w:rsidRPr="003A3AD2">
        <w:rPr>
          <w:rFonts w:cs="Times New Roman"/>
          <w:sz w:val="26"/>
          <w:szCs w:val="26"/>
        </w:rPr>
        <w:t xml:space="preserve"> проходили ГИА в форме ОГЭ, 71 обучающийся – в форме ГВЭ.</w:t>
      </w:r>
    </w:p>
    <w:p w:rsidR="00F43330" w:rsidRPr="003A3AD2" w:rsidRDefault="00F43330" w:rsidP="003A3AD2">
      <w:pPr>
        <w:ind w:firstLine="567"/>
        <w:jc w:val="both"/>
        <w:rPr>
          <w:rFonts w:cs="Times New Roman"/>
          <w:sz w:val="26"/>
          <w:szCs w:val="26"/>
        </w:rPr>
      </w:pPr>
      <w:r w:rsidRPr="003A3AD2">
        <w:rPr>
          <w:rFonts w:cs="Times New Roman"/>
          <w:sz w:val="26"/>
          <w:szCs w:val="26"/>
        </w:rPr>
        <w:t xml:space="preserve">Аттестаты об основном общем образовании из 647 обучающихся </w:t>
      </w:r>
      <w:r w:rsidR="00E051D5" w:rsidRPr="003A3AD2">
        <w:rPr>
          <w:rFonts w:cs="Times New Roman"/>
          <w:sz w:val="26"/>
          <w:szCs w:val="26"/>
        </w:rPr>
        <w:br/>
      </w:r>
      <w:r w:rsidRPr="003A3AD2">
        <w:rPr>
          <w:rFonts w:cs="Times New Roman"/>
          <w:sz w:val="26"/>
          <w:szCs w:val="26"/>
        </w:rPr>
        <w:t xml:space="preserve">9 классов получили 637, из них 39 выпускников получили аттестаты с отличием. </w:t>
      </w:r>
    </w:p>
    <w:p w:rsidR="00F43330" w:rsidRPr="003A3AD2" w:rsidRDefault="00F43330" w:rsidP="003A3AD2">
      <w:pPr>
        <w:jc w:val="both"/>
        <w:rPr>
          <w:rFonts w:cs="Times New Roman"/>
          <w:sz w:val="26"/>
          <w:szCs w:val="26"/>
        </w:rPr>
      </w:pPr>
      <w:r w:rsidRPr="003A3AD2">
        <w:rPr>
          <w:rFonts w:cs="Times New Roman"/>
          <w:sz w:val="26"/>
          <w:szCs w:val="26"/>
        </w:rPr>
        <w:tab/>
        <w:t>После завершения обучения на уровне основного общего образования 44</w:t>
      </w:r>
      <w:r w:rsidR="00E051D5" w:rsidRPr="003A3AD2">
        <w:rPr>
          <w:rFonts w:cs="Times New Roman"/>
          <w:sz w:val="26"/>
          <w:szCs w:val="26"/>
        </w:rPr>
        <w:t xml:space="preserve"> </w:t>
      </w:r>
      <w:r w:rsidRPr="003A3AD2">
        <w:rPr>
          <w:rFonts w:cs="Times New Roman"/>
          <w:sz w:val="26"/>
          <w:szCs w:val="26"/>
        </w:rPr>
        <w:t>% выпускников (2015 год – 41%, 2014 год – 42%) продолжили обучение в 10 классе, 53% в профессиональных образовательных организациях.</w:t>
      </w:r>
    </w:p>
    <w:p w:rsidR="00F43330" w:rsidRPr="003A3AD2" w:rsidRDefault="00F43330" w:rsidP="003A3AD2">
      <w:pPr>
        <w:ind w:firstLine="851"/>
        <w:contextualSpacing/>
        <w:jc w:val="both"/>
        <w:rPr>
          <w:rFonts w:cs="Times New Roman"/>
          <w:sz w:val="26"/>
          <w:szCs w:val="26"/>
        </w:rPr>
      </w:pPr>
      <w:r w:rsidRPr="003A3AD2">
        <w:rPr>
          <w:rFonts w:cs="Times New Roman"/>
          <w:sz w:val="26"/>
          <w:szCs w:val="26"/>
        </w:rPr>
        <w:t>В ГИА по программам среднего общего образования приняли участие 274 человека: 257 выпускников дневных общеобразовательных организаций и 17 выпускников учебно-консультационных пунктов.</w:t>
      </w:r>
    </w:p>
    <w:p w:rsidR="00F43330" w:rsidRPr="003A3AD2" w:rsidRDefault="00F43330" w:rsidP="003A3AD2">
      <w:pPr>
        <w:ind w:firstLine="567"/>
        <w:jc w:val="both"/>
        <w:rPr>
          <w:rFonts w:eastAsia="Calibri" w:cs="Times New Roman"/>
          <w:sz w:val="26"/>
          <w:szCs w:val="26"/>
          <w:lang w:eastAsia="en-US"/>
        </w:rPr>
      </w:pPr>
      <w:r w:rsidRPr="003A3AD2">
        <w:rPr>
          <w:rFonts w:eastAsia="Calibri" w:cs="Times New Roman"/>
          <w:sz w:val="26"/>
          <w:szCs w:val="26"/>
          <w:lang w:eastAsia="en-US"/>
        </w:rPr>
        <w:t xml:space="preserve">Доля выпускников получивших высокий балл (от 80 до 100) на ЕГЭ по русскому языку увеличилась по сравнению с </w:t>
      </w:r>
      <w:r w:rsidR="00E051D5" w:rsidRPr="003A3AD2">
        <w:rPr>
          <w:rFonts w:eastAsia="Calibri" w:cs="Times New Roman"/>
          <w:sz w:val="26"/>
          <w:szCs w:val="26"/>
          <w:lang w:eastAsia="en-US"/>
        </w:rPr>
        <w:t xml:space="preserve">2015 </w:t>
      </w:r>
      <w:r w:rsidRPr="003A3AD2">
        <w:rPr>
          <w:rFonts w:eastAsia="Calibri" w:cs="Times New Roman"/>
          <w:sz w:val="26"/>
          <w:szCs w:val="26"/>
          <w:lang w:eastAsia="en-US"/>
        </w:rPr>
        <w:t>годом на 7,5</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xml:space="preserve">% </w:t>
      </w:r>
      <w:r w:rsidR="00E051D5" w:rsidRPr="003A3AD2">
        <w:rPr>
          <w:rFonts w:eastAsia="Calibri" w:cs="Times New Roman"/>
          <w:sz w:val="26"/>
          <w:szCs w:val="26"/>
          <w:lang w:eastAsia="en-US"/>
        </w:rPr>
        <w:br/>
      </w:r>
      <w:r w:rsidRPr="003A3AD2">
        <w:rPr>
          <w:rFonts w:eastAsia="Calibri" w:cs="Times New Roman"/>
          <w:sz w:val="26"/>
          <w:szCs w:val="26"/>
          <w:lang w:eastAsia="en-US"/>
        </w:rPr>
        <w:t xml:space="preserve">(2015 год – 40 чел., 2016 год – 43 чел.). Две выпускницы из </w:t>
      </w:r>
      <w:r w:rsidR="00E051D5" w:rsidRPr="003A3AD2">
        <w:rPr>
          <w:rFonts w:eastAsia="Calibri" w:cs="Times New Roman"/>
          <w:sz w:val="26"/>
          <w:szCs w:val="26"/>
          <w:lang w:eastAsia="en-US"/>
        </w:rPr>
        <w:br/>
      </w:r>
      <w:r w:rsidRPr="003A3AD2">
        <w:rPr>
          <w:rFonts w:eastAsia="Calibri" w:cs="Times New Roman"/>
          <w:sz w:val="26"/>
          <w:szCs w:val="26"/>
          <w:lang w:eastAsia="en-US"/>
        </w:rPr>
        <w:t xml:space="preserve">МБОУ «Гимназия» и МБОУ СОШ № 20 получили максимальный результат в 100 тестовых баллов. </w:t>
      </w:r>
    </w:p>
    <w:p w:rsidR="00F43330" w:rsidRPr="003A3AD2" w:rsidRDefault="00F43330" w:rsidP="003A3AD2">
      <w:pPr>
        <w:ind w:firstLine="851"/>
        <w:jc w:val="both"/>
        <w:rPr>
          <w:rFonts w:eastAsia="Calibri" w:cs="Times New Roman"/>
          <w:color w:val="1F262D"/>
          <w:sz w:val="26"/>
          <w:szCs w:val="26"/>
          <w:lang w:eastAsia="en-US"/>
        </w:rPr>
      </w:pPr>
      <w:r w:rsidRPr="003A3AD2">
        <w:rPr>
          <w:rFonts w:cs="Times New Roman"/>
          <w:sz w:val="26"/>
          <w:szCs w:val="26"/>
          <w:lang w:eastAsia="en-US"/>
        </w:rPr>
        <w:t xml:space="preserve">Кроме того, </w:t>
      </w:r>
      <w:r w:rsidRPr="003A3AD2">
        <w:rPr>
          <w:rFonts w:eastAsia="Calibri" w:cs="Times New Roman"/>
          <w:sz w:val="26"/>
          <w:szCs w:val="26"/>
          <w:lang w:eastAsia="en-US"/>
        </w:rPr>
        <w:t>впервые за последние 3 года</w:t>
      </w:r>
      <w:r w:rsidRPr="003A3AD2">
        <w:rPr>
          <w:rFonts w:cs="Times New Roman"/>
          <w:sz w:val="26"/>
          <w:szCs w:val="26"/>
          <w:lang w:eastAsia="en-US"/>
        </w:rPr>
        <w:t xml:space="preserve">, </w:t>
      </w:r>
      <w:r w:rsidRPr="003A3AD2">
        <w:rPr>
          <w:rFonts w:eastAsia="Calibri" w:cs="Times New Roman"/>
          <w:sz w:val="26"/>
          <w:szCs w:val="26"/>
          <w:lang w:eastAsia="en-US"/>
        </w:rPr>
        <w:t xml:space="preserve">максимальный результат в 100 тестовых баллов по химии получила выпускница МБОУ «Гимназия». </w:t>
      </w:r>
      <w:r w:rsidR="00E051D5" w:rsidRPr="003A3AD2">
        <w:rPr>
          <w:rFonts w:eastAsia="Calibri" w:cs="Times New Roman"/>
          <w:sz w:val="26"/>
          <w:szCs w:val="26"/>
          <w:lang w:eastAsia="en-US"/>
        </w:rPr>
        <w:br/>
      </w:r>
      <w:r w:rsidRPr="003A3AD2">
        <w:rPr>
          <w:rFonts w:cs="Times New Roman"/>
          <w:sz w:val="26"/>
          <w:szCs w:val="26"/>
          <w:lang w:eastAsia="en-US"/>
        </w:rPr>
        <w:t>В 2 раза увеличилось количество выпускников показавших одновременно высокие результаты по трем предметам (2015 год – 3 чел., 2016 год – 6 чел.)</w:t>
      </w:r>
      <w:r w:rsidRPr="003A3AD2">
        <w:rPr>
          <w:rFonts w:eastAsia="Calibri" w:cs="Times New Roman"/>
          <w:color w:val="1F262D"/>
          <w:sz w:val="26"/>
          <w:szCs w:val="26"/>
          <w:lang w:eastAsia="en-US"/>
        </w:rPr>
        <w:t>, средний тестовый балл по всем предметам, кроме английского языка, выше среднего тестового балла по Республики Хакасия.</w:t>
      </w:r>
    </w:p>
    <w:p w:rsidR="00F43330" w:rsidRPr="003A3AD2" w:rsidRDefault="00F43330" w:rsidP="003A3AD2">
      <w:pPr>
        <w:ind w:firstLine="851"/>
        <w:jc w:val="both"/>
        <w:rPr>
          <w:rFonts w:eastAsia="Calibri" w:cs="Times New Roman"/>
          <w:color w:val="020C22"/>
          <w:sz w:val="26"/>
          <w:szCs w:val="26"/>
          <w:lang w:eastAsia="en-US"/>
        </w:rPr>
      </w:pPr>
      <w:r w:rsidRPr="003A3AD2">
        <w:rPr>
          <w:rFonts w:eastAsia="Calibri" w:cs="Times New Roman"/>
          <w:color w:val="020C22"/>
          <w:sz w:val="26"/>
          <w:szCs w:val="26"/>
          <w:lang w:eastAsia="en-US"/>
        </w:rPr>
        <w:t>В 2016 году все выпускники 11 классов дневных общеобразовательных школ получили документ об образовании, из них 33 выпускника получили аттестат с отличием.</w:t>
      </w:r>
    </w:p>
    <w:p w:rsidR="00F43330" w:rsidRPr="003A3AD2" w:rsidRDefault="00F43330" w:rsidP="003A3AD2">
      <w:pPr>
        <w:ind w:firstLine="646"/>
        <w:contextualSpacing/>
        <w:jc w:val="both"/>
        <w:rPr>
          <w:rFonts w:eastAsia="Calibri" w:cs="Times New Roman"/>
          <w:sz w:val="26"/>
          <w:szCs w:val="26"/>
          <w:lang w:eastAsia="en-US"/>
        </w:rPr>
      </w:pPr>
      <w:r w:rsidRPr="003A3AD2">
        <w:rPr>
          <w:rFonts w:eastAsia="Calibri" w:cs="Times New Roman"/>
          <w:sz w:val="26"/>
          <w:szCs w:val="26"/>
          <w:lang w:eastAsia="en-US"/>
        </w:rPr>
        <w:t>Из общего числа выпускников в вузы поступили 176 чел. (68,5</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xml:space="preserve">%) (2015 год </w:t>
      </w:r>
      <w:r w:rsidR="00E051D5" w:rsidRPr="003A3AD2">
        <w:rPr>
          <w:rFonts w:eastAsia="Calibri" w:cs="Times New Roman"/>
          <w:sz w:val="26"/>
          <w:szCs w:val="26"/>
          <w:lang w:eastAsia="en-US"/>
        </w:rPr>
        <w:t>–</w:t>
      </w:r>
      <w:r w:rsidRPr="003A3AD2">
        <w:rPr>
          <w:rFonts w:eastAsia="Calibri" w:cs="Times New Roman"/>
          <w:sz w:val="26"/>
          <w:szCs w:val="26"/>
          <w:lang w:eastAsia="en-US"/>
        </w:rPr>
        <w:t xml:space="preserve"> 78</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Из этого числа 45 чел. (25,6</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xml:space="preserve">%) (2015 год </w:t>
      </w:r>
      <w:r w:rsidR="00E051D5" w:rsidRPr="003A3AD2">
        <w:rPr>
          <w:rFonts w:eastAsia="Calibri" w:cs="Times New Roman"/>
          <w:sz w:val="26"/>
          <w:szCs w:val="26"/>
          <w:lang w:eastAsia="en-US"/>
        </w:rPr>
        <w:t>–</w:t>
      </w:r>
      <w:r w:rsidRPr="003A3AD2">
        <w:rPr>
          <w:rFonts w:eastAsia="Calibri" w:cs="Times New Roman"/>
          <w:sz w:val="26"/>
          <w:szCs w:val="26"/>
          <w:lang w:eastAsia="en-US"/>
        </w:rPr>
        <w:t xml:space="preserve"> 38</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поступили в вузы, расположенные на территории Республики Хакасия, 131 чел. (74,4</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xml:space="preserve">%) (2015 год </w:t>
      </w:r>
      <w:r w:rsidR="00E051D5" w:rsidRPr="003A3AD2">
        <w:rPr>
          <w:rFonts w:eastAsia="Calibri" w:cs="Times New Roman"/>
          <w:sz w:val="26"/>
          <w:szCs w:val="26"/>
          <w:lang w:eastAsia="en-US"/>
        </w:rPr>
        <w:t>–</w:t>
      </w:r>
      <w:r w:rsidRPr="003A3AD2">
        <w:rPr>
          <w:rFonts w:eastAsia="Calibri" w:cs="Times New Roman"/>
          <w:sz w:val="26"/>
          <w:szCs w:val="26"/>
          <w:lang w:eastAsia="en-US"/>
        </w:rPr>
        <w:t xml:space="preserve"> 62</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xml:space="preserve">%) – в вузы Российской Федерации. </w:t>
      </w:r>
    </w:p>
    <w:p w:rsidR="00F43330" w:rsidRPr="003A3AD2" w:rsidRDefault="00F43330" w:rsidP="003A3AD2">
      <w:pPr>
        <w:ind w:firstLine="709"/>
        <w:contextualSpacing/>
        <w:jc w:val="both"/>
        <w:rPr>
          <w:rFonts w:eastAsia="Calibri" w:cs="Times New Roman"/>
          <w:sz w:val="26"/>
          <w:szCs w:val="26"/>
          <w:lang w:eastAsia="en-US"/>
        </w:rPr>
      </w:pPr>
      <w:r w:rsidRPr="003A3AD2">
        <w:rPr>
          <w:rFonts w:eastAsia="Calibri" w:cs="Times New Roman"/>
          <w:sz w:val="26"/>
          <w:szCs w:val="26"/>
          <w:lang w:eastAsia="en-US"/>
        </w:rPr>
        <w:t>Из 176 выпускников поступивших в вузы на бюджетной основе обучаются 125 чел. (71</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xml:space="preserve">%) (2015г </w:t>
      </w:r>
      <w:r w:rsidR="00E051D5" w:rsidRPr="003A3AD2">
        <w:rPr>
          <w:rFonts w:eastAsia="Calibri" w:cs="Times New Roman"/>
          <w:sz w:val="26"/>
          <w:szCs w:val="26"/>
          <w:lang w:eastAsia="en-US"/>
        </w:rPr>
        <w:t>–</w:t>
      </w:r>
      <w:r w:rsidRPr="003A3AD2">
        <w:rPr>
          <w:rFonts w:eastAsia="Calibri" w:cs="Times New Roman"/>
          <w:sz w:val="26"/>
          <w:szCs w:val="26"/>
          <w:lang w:eastAsia="en-US"/>
        </w:rPr>
        <w:t xml:space="preserve"> 75</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из них 21 выпускник поступили на целевые места. На платной основе обучаются 51 выпускник (29</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xml:space="preserve">%) (2015г </w:t>
      </w:r>
      <w:r w:rsidR="00E051D5" w:rsidRPr="003A3AD2">
        <w:rPr>
          <w:rFonts w:eastAsia="Calibri" w:cs="Times New Roman"/>
          <w:sz w:val="26"/>
          <w:szCs w:val="26"/>
          <w:lang w:eastAsia="en-US"/>
        </w:rPr>
        <w:t>–</w:t>
      </w:r>
      <w:r w:rsidRPr="003A3AD2">
        <w:rPr>
          <w:rFonts w:eastAsia="Calibri" w:cs="Times New Roman"/>
          <w:sz w:val="26"/>
          <w:szCs w:val="26"/>
          <w:lang w:eastAsia="en-US"/>
        </w:rPr>
        <w:t xml:space="preserve"> 25</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Доля выпускников 11 классов, поступивших в профессиональные образовательные организации, составила 21</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 xml:space="preserve">% (2015 год </w:t>
      </w:r>
      <w:r w:rsidR="00E051D5" w:rsidRPr="003A3AD2">
        <w:rPr>
          <w:rFonts w:eastAsia="Calibri" w:cs="Times New Roman"/>
          <w:sz w:val="26"/>
          <w:szCs w:val="26"/>
          <w:lang w:eastAsia="en-US"/>
        </w:rPr>
        <w:t>–</w:t>
      </w:r>
      <w:r w:rsidRPr="003A3AD2">
        <w:rPr>
          <w:rFonts w:eastAsia="Calibri" w:cs="Times New Roman"/>
          <w:sz w:val="26"/>
          <w:szCs w:val="26"/>
          <w:lang w:eastAsia="en-US"/>
        </w:rPr>
        <w:t xml:space="preserve"> 17</w:t>
      </w:r>
      <w:r w:rsidR="00E051D5" w:rsidRPr="003A3AD2">
        <w:rPr>
          <w:rFonts w:eastAsia="Calibri" w:cs="Times New Roman"/>
          <w:sz w:val="26"/>
          <w:szCs w:val="26"/>
          <w:lang w:eastAsia="en-US"/>
        </w:rPr>
        <w:t xml:space="preserve"> </w:t>
      </w:r>
      <w:r w:rsidRPr="003A3AD2">
        <w:rPr>
          <w:rFonts w:eastAsia="Calibri" w:cs="Times New Roman"/>
          <w:sz w:val="26"/>
          <w:szCs w:val="26"/>
          <w:lang w:eastAsia="en-US"/>
        </w:rPr>
        <w:t>%).</w:t>
      </w:r>
    </w:p>
    <w:p w:rsidR="00F43330" w:rsidRPr="003A3AD2" w:rsidRDefault="00F43330" w:rsidP="003A3AD2">
      <w:pPr>
        <w:jc w:val="both"/>
        <w:rPr>
          <w:rFonts w:cs="Times New Roman"/>
          <w:sz w:val="26"/>
          <w:szCs w:val="26"/>
        </w:rPr>
      </w:pPr>
      <w:r w:rsidRPr="003A3AD2">
        <w:rPr>
          <w:rFonts w:cs="Times New Roman"/>
          <w:sz w:val="26"/>
          <w:szCs w:val="26"/>
        </w:rPr>
        <w:tab/>
        <w:t xml:space="preserve">Для качественного удовлетворения потребностей каждого ребёнка в изучении хакасского языка 13 педагогических работников образовательных организаций прошли курсовую подготовку на базе хакасского </w:t>
      </w:r>
      <w:proofErr w:type="gramStart"/>
      <w:r w:rsidRPr="003A3AD2">
        <w:rPr>
          <w:rFonts w:cs="Times New Roman"/>
          <w:sz w:val="26"/>
          <w:szCs w:val="26"/>
        </w:rPr>
        <w:t>института повышения квалификации работников образования</w:t>
      </w:r>
      <w:proofErr w:type="gramEnd"/>
      <w:r w:rsidRPr="003A3AD2">
        <w:rPr>
          <w:rFonts w:cs="Times New Roman"/>
          <w:sz w:val="26"/>
          <w:szCs w:val="26"/>
        </w:rPr>
        <w:t xml:space="preserve"> по дополнительной образовательной программе «Основы хакасского языка и литературы».</w:t>
      </w:r>
    </w:p>
    <w:p w:rsidR="00F43330" w:rsidRPr="003A3AD2" w:rsidRDefault="00F43330" w:rsidP="003A3AD2">
      <w:pPr>
        <w:jc w:val="both"/>
        <w:rPr>
          <w:rFonts w:cs="Times New Roman"/>
          <w:sz w:val="26"/>
          <w:szCs w:val="26"/>
        </w:rPr>
      </w:pPr>
      <w:r w:rsidRPr="003A3AD2">
        <w:rPr>
          <w:rFonts w:cs="Times New Roman"/>
          <w:sz w:val="26"/>
          <w:szCs w:val="26"/>
        </w:rPr>
        <w:lastRenderedPageBreak/>
        <w:tab/>
        <w:t>С сентября 2016 года все общеобразовательные организации начали изучение основ хакасского языка, приоритетным направлением при обучении стало развитие речи и знание основ культуры хакасского народа.</w:t>
      </w:r>
    </w:p>
    <w:p w:rsidR="00F43330" w:rsidRPr="003A3AD2" w:rsidRDefault="00F43330" w:rsidP="003A3AD2">
      <w:pPr>
        <w:ind w:firstLine="708"/>
        <w:jc w:val="both"/>
        <w:rPr>
          <w:rFonts w:cs="Times New Roman"/>
          <w:sz w:val="26"/>
          <w:szCs w:val="26"/>
        </w:rPr>
      </w:pPr>
      <w:r w:rsidRPr="003A3AD2">
        <w:rPr>
          <w:rFonts w:cs="Times New Roman"/>
          <w:sz w:val="26"/>
          <w:szCs w:val="26"/>
        </w:rPr>
        <w:t>Всем обучающимся по их собственному желанию каждая образовательная организация предоставила право изучать основы хакасского языка. Этим правом с согласия родителей воспользовались 569 обучающихся, из них 72 (54</w:t>
      </w:r>
      <w:r w:rsidR="00EF7B96" w:rsidRPr="003A3AD2">
        <w:rPr>
          <w:rFonts w:cs="Times New Roman"/>
          <w:sz w:val="26"/>
          <w:szCs w:val="26"/>
        </w:rPr>
        <w:t xml:space="preserve"> </w:t>
      </w:r>
      <w:r w:rsidRPr="003A3AD2">
        <w:rPr>
          <w:rFonts w:cs="Times New Roman"/>
          <w:sz w:val="26"/>
          <w:szCs w:val="26"/>
        </w:rPr>
        <w:t xml:space="preserve">%) </w:t>
      </w:r>
      <w:r w:rsidR="00EF7B96" w:rsidRPr="003A3AD2">
        <w:rPr>
          <w:rFonts w:eastAsia="Calibri" w:cs="Times New Roman"/>
          <w:sz w:val="26"/>
          <w:szCs w:val="26"/>
          <w:lang w:eastAsia="en-US"/>
        </w:rPr>
        <w:t>–</w:t>
      </w:r>
      <w:r w:rsidRPr="003A3AD2">
        <w:rPr>
          <w:rFonts w:cs="Times New Roman"/>
          <w:sz w:val="26"/>
          <w:szCs w:val="26"/>
        </w:rPr>
        <w:t xml:space="preserve"> дети коренной национальности.</w:t>
      </w:r>
    </w:p>
    <w:p w:rsidR="00F43330" w:rsidRPr="003A3AD2" w:rsidRDefault="00F43330" w:rsidP="003A3AD2">
      <w:pPr>
        <w:ind w:firstLine="709"/>
        <w:jc w:val="both"/>
        <w:rPr>
          <w:rFonts w:eastAsia="Calibri" w:cs="Times New Roman"/>
          <w:sz w:val="26"/>
          <w:szCs w:val="26"/>
          <w:lang w:eastAsia="en-US"/>
        </w:rPr>
      </w:pPr>
      <w:r w:rsidRPr="003A3AD2">
        <w:rPr>
          <w:rFonts w:eastAsia="Calibri" w:cs="Times New Roman"/>
          <w:sz w:val="26"/>
          <w:szCs w:val="26"/>
          <w:lang w:eastAsia="en-US"/>
        </w:rPr>
        <w:t>Ежегодно учащиеся города получают премии Хакасского Республиканского Общественного фонда «Одаренные дети»</w:t>
      </w:r>
      <w:r w:rsidR="00EF7B96" w:rsidRPr="003A3AD2">
        <w:rPr>
          <w:rFonts w:eastAsia="Calibri" w:cs="Times New Roman"/>
          <w:sz w:val="26"/>
          <w:szCs w:val="26"/>
          <w:lang w:eastAsia="en-US"/>
        </w:rPr>
        <w:t xml:space="preserve">. </w:t>
      </w:r>
      <w:r w:rsidRPr="003A3AD2">
        <w:rPr>
          <w:rFonts w:eastAsia="Calibri" w:cs="Times New Roman"/>
          <w:sz w:val="26"/>
          <w:szCs w:val="26"/>
          <w:lang w:eastAsia="en-US"/>
        </w:rPr>
        <w:t>В 2016 году денежное поощрение получили 4 школьника.</w:t>
      </w:r>
    </w:p>
    <w:p w:rsidR="00F43330" w:rsidRPr="003A3AD2" w:rsidRDefault="00F43330" w:rsidP="003A3AD2">
      <w:pPr>
        <w:ind w:firstLine="708"/>
        <w:contextualSpacing/>
        <w:jc w:val="both"/>
        <w:rPr>
          <w:rFonts w:eastAsia="Calibri" w:cs="Times New Roman"/>
          <w:sz w:val="26"/>
          <w:szCs w:val="26"/>
        </w:rPr>
      </w:pPr>
      <w:r w:rsidRPr="003A3AD2">
        <w:rPr>
          <w:rFonts w:eastAsia="Calibri" w:cs="Times New Roman"/>
          <w:sz w:val="26"/>
          <w:szCs w:val="26"/>
          <w:lang w:eastAsia="en-US"/>
        </w:rPr>
        <w:t xml:space="preserve">В целях совершенствования государственной политики в области воспитания подрастающего поколения, в соответствии с Указом Президента Российской Федерации 29 октября 2015 года образована общероссийская общественно-государственная детско-юношеская организация </w:t>
      </w:r>
      <w:r w:rsidR="00EF7B96" w:rsidRPr="003A3AD2">
        <w:rPr>
          <w:rFonts w:eastAsia="Calibri" w:cs="Times New Roman"/>
          <w:sz w:val="26"/>
          <w:szCs w:val="26"/>
          <w:lang w:eastAsia="en-US"/>
        </w:rPr>
        <w:t>–</w:t>
      </w:r>
      <w:r w:rsidRPr="003A3AD2">
        <w:rPr>
          <w:rFonts w:eastAsia="Calibri" w:cs="Times New Roman"/>
          <w:sz w:val="26"/>
          <w:szCs w:val="26"/>
          <w:lang w:eastAsia="en-US"/>
        </w:rPr>
        <w:t xml:space="preserve"> Российское движение школьников (РДШ). </w:t>
      </w:r>
    </w:p>
    <w:p w:rsidR="00F43330" w:rsidRPr="003A3AD2" w:rsidRDefault="00F43330" w:rsidP="003A3AD2">
      <w:pPr>
        <w:ind w:firstLine="708"/>
        <w:contextualSpacing/>
        <w:jc w:val="both"/>
        <w:rPr>
          <w:rFonts w:eastAsia="Calibri" w:cs="Times New Roman"/>
          <w:sz w:val="26"/>
          <w:szCs w:val="26"/>
        </w:rPr>
      </w:pPr>
      <w:r w:rsidRPr="003A3AD2">
        <w:rPr>
          <w:rFonts w:eastAsia="Calibri" w:cs="Times New Roman"/>
          <w:sz w:val="26"/>
          <w:szCs w:val="26"/>
        </w:rPr>
        <w:t>С 1 сентября 2016 года МБОУ СОШ</w:t>
      </w:r>
      <w:r w:rsidR="006C2545" w:rsidRPr="003A3AD2">
        <w:rPr>
          <w:rFonts w:eastAsia="Calibri" w:cs="Times New Roman"/>
          <w:sz w:val="26"/>
          <w:szCs w:val="26"/>
        </w:rPr>
        <w:t xml:space="preserve"> </w:t>
      </w:r>
      <w:r w:rsidRPr="003A3AD2">
        <w:rPr>
          <w:rFonts w:eastAsia="Calibri" w:cs="Times New Roman"/>
          <w:sz w:val="26"/>
          <w:szCs w:val="26"/>
        </w:rPr>
        <w:t>№ 20 является региональной пилотной площадкой РДШ. Учащиеся школы приняли активное участие в региональном съезде РДШ, где прошли обучение в школе лидерства и начали свою деятельность.</w:t>
      </w:r>
    </w:p>
    <w:p w:rsidR="00F43330" w:rsidRPr="003A3AD2" w:rsidRDefault="00F43330" w:rsidP="003A3AD2">
      <w:pPr>
        <w:ind w:firstLine="708"/>
        <w:jc w:val="both"/>
        <w:rPr>
          <w:rFonts w:cs="Times New Roman"/>
          <w:sz w:val="26"/>
          <w:szCs w:val="26"/>
        </w:rPr>
      </w:pPr>
      <w:r w:rsidRPr="003A3AD2">
        <w:rPr>
          <w:rFonts w:cs="Times New Roman"/>
          <w:sz w:val="26"/>
          <w:szCs w:val="26"/>
        </w:rPr>
        <w:t>В организациях дополнительного образования города действуют 105 объединений, в них занимаются 4743 школьника. На базе общеобразовательных организаций в 2016 учебном году была организована работа в объединениях дополнительного образования различных направленностей, где занимались 2405 учащихся.</w:t>
      </w:r>
    </w:p>
    <w:p w:rsidR="00F43330" w:rsidRPr="003A3AD2" w:rsidRDefault="00F43330" w:rsidP="003A3AD2">
      <w:pPr>
        <w:widowControl w:val="0"/>
        <w:ind w:firstLine="709"/>
        <w:jc w:val="both"/>
        <w:rPr>
          <w:rFonts w:eastAsia="Calibri" w:cs="Times New Roman"/>
          <w:color w:val="2D2D2D"/>
          <w:spacing w:val="2"/>
          <w:sz w:val="26"/>
          <w:szCs w:val="26"/>
          <w:shd w:val="clear" w:color="auto" w:fill="FFFFFF"/>
          <w:lang w:eastAsia="en-US"/>
        </w:rPr>
      </w:pPr>
      <w:r w:rsidRPr="003A3AD2">
        <w:rPr>
          <w:rFonts w:eastAsia="Calibri" w:cs="Times New Roman"/>
          <w:color w:val="2D2D2D"/>
          <w:spacing w:val="2"/>
          <w:sz w:val="26"/>
          <w:szCs w:val="26"/>
          <w:shd w:val="clear" w:color="auto" w:fill="FFFFFF"/>
          <w:lang w:eastAsia="en-US"/>
        </w:rPr>
        <w:t>Наиболее массовыми видами</w:t>
      </w:r>
      <w:r w:rsidR="00EF7B96" w:rsidRPr="003A3AD2">
        <w:rPr>
          <w:rFonts w:eastAsia="Calibri" w:cs="Times New Roman"/>
          <w:color w:val="2D2D2D"/>
          <w:spacing w:val="2"/>
          <w:sz w:val="26"/>
          <w:szCs w:val="26"/>
          <w:shd w:val="clear" w:color="auto" w:fill="FFFFFF"/>
          <w:lang w:eastAsia="en-US"/>
        </w:rPr>
        <w:t xml:space="preserve"> </w:t>
      </w:r>
      <w:r w:rsidRPr="003A3AD2">
        <w:rPr>
          <w:rFonts w:eastAsia="Calibri" w:cs="Times New Roman"/>
          <w:color w:val="2D2D2D"/>
          <w:spacing w:val="2"/>
          <w:sz w:val="26"/>
          <w:szCs w:val="26"/>
          <w:shd w:val="clear" w:color="auto" w:fill="FFFFFF"/>
          <w:lang w:eastAsia="en-US"/>
        </w:rPr>
        <w:t>спорта, которые развиваются в образовательных организациях города, традиционно являются: волейбол, футбол, баскетбол и легкая атлетика.</w:t>
      </w:r>
    </w:p>
    <w:p w:rsidR="00F43330" w:rsidRPr="003A3AD2" w:rsidRDefault="00F43330" w:rsidP="003A3AD2">
      <w:pPr>
        <w:widowControl w:val="0"/>
        <w:ind w:firstLine="709"/>
        <w:jc w:val="both"/>
        <w:rPr>
          <w:rFonts w:eastAsia="Calibri" w:cs="Times New Roman"/>
          <w:sz w:val="26"/>
          <w:szCs w:val="26"/>
          <w:lang w:eastAsia="en-US"/>
        </w:rPr>
      </w:pPr>
      <w:r w:rsidRPr="003A3AD2">
        <w:rPr>
          <w:rFonts w:eastAsia="Calibri" w:cs="Times New Roman"/>
          <w:sz w:val="26"/>
          <w:szCs w:val="26"/>
          <w:lang w:eastAsia="en-US"/>
        </w:rPr>
        <w:t>Проведены более 30 республиканских спортивных мероприятий (спартакиады, первенства, соревнования, слеты). Наиболее значимыми являются:</w:t>
      </w:r>
    </w:p>
    <w:p w:rsidR="00F43330" w:rsidRPr="003A3AD2" w:rsidRDefault="00F43330" w:rsidP="003A3AD2">
      <w:pPr>
        <w:widowControl w:val="0"/>
        <w:numPr>
          <w:ilvl w:val="0"/>
          <w:numId w:val="11"/>
        </w:numPr>
        <w:ind w:left="0" w:firstLine="709"/>
        <w:contextualSpacing/>
        <w:jc w:val="both"/>
        <w:rPr>
          <w:rFonts w:eastAsia="Calibri" w:cs="Times New Roman"/>
          <w:sz w:val="26"/>
          <w:szCs w:val="26"/>
          <w:lang w:eastAsia="en-US"/>
        </w:rPr>
      </w:pPr>
      <w:r w:rsidRPr="003A3AD2">
        <w:rPr>
          <w:rFonts w:eastAsia="Calibri" w:cs="Times New Roman"/>
          <w:sz w:val="26"/>
          <w:szCs w:val="26"/>
          <w:lang w:eastAsia="en-US"/>
        </w:rPr>
        <w:t>«Президентские состязания», в них приняли участие на муниципальном уровне 12 школ (100 %), 6</w:t>
      </w:r>
      <w:r w:rsidR="00EF7B96" w:rsidRPr="003A3AD2">
        <w:rPr>
          <w:rFonts w:eastAsia="Calibri" w:cs="Times New Roman"/>
          <w:sz w:val="26"/>
          <w:szCs w:val="26"/>
          <w:lang w:eastAsia="en-US"/>
        </w:rPr>
        <w:t xml:space="preserve"> </w:t>
      </w:r>
      <w:r w:rsidRPr="003A3AD2">
        <w:rPr>
          <w:rFonts w:eastAsia="Calibri" w:cs="Times New Roman"/>
          <w:sz w:val="26"/>
          <w:szCs w:val="26"/>
          <w:lang w:eastAsia="en-US"/>
        </w:rPr>
        <w:t>400 учащихся (89,5</w:t>
      </w:r>
      <w:r w:rsidR="00EF7B96" w:rsidRPr="003A3AD2">
        <w:rPr>
          <w:rFonts w:eastAsia="Calibri" w:cs="Times New Roman"/>
          <w:sz w:val="26"/>
          <w:szCs w:val="26"/>
          <w:lang w:eastAsia="en-US"/>
        </w:rPr>
        <w:t xml:space="preserve"> </w:t>
      </w:r>
      <w:r w:rsidRPr="003A3AD2">
        <w:rPr>
          <w:rFonts w:eastAsia="Calibri" w:cs="Times New Roman"/>
          <w:sz w:val="26"/>
          <w:szCs w:val="26"/>
          <w:lang w:eastAsia="en-US"/>
        </w:rPr>
        <w:t xml:space="preserve">%); </w:t>
      </w:r>
    </w:p>
    <w:p w:rsidR="00F43330" w:rsidRPr="003A3AD2" w:rsidRDefault="00F43330" w:rsidP="003A3AD2">
      <w:pPr>
        <w:widowControl w:val="0"/>
        <w:numPr>
          <w:ilvl w:val="0"/>
          <w:numId w:val="11"/>
        </w:numPr>
        <w:ind w:left="0" w:firstLine="709"/>
        <w:contextualSpacing/>
        <w:jc w:val="both"/>
        <w:rPr>
          <w:rFonts w:eastAsia="Calibri" w:cs="Times New Roman"/>
          <w:sz w:val="26"/>
          <w:szCs w:val="26"/>
          <w:lang w:eastAsia="en-US"/>
        </w:rPr>
      </w:pPr>
      <w:r w:rsidRPr="003A3AD2">
        <w:rPr>
          <w:rFonts w:eastAsia="Calibri" w:cs="Times New Roman"/>
          <w:sz w:val="26"/>
          <w:szCs w:val="26"/>
          <w:lang w:eastAsia="en-US"/>
        </w:rPr>
        <w:t xml:space="preserve">«Президентские спортивные игры» </w:t>
      </w:r>
      <w:r w:rsidR="00EF7B96" w:rsidRPr="003A3AD2">
        <w:rPr>
          <w:rFonts w:eastAsia="Calibri" w:cs="Times New Roman"/>
          <w:sz w:val="26"/>
          <w:szCs w:val="26"/>
          <w:lang w:eastAsia="en-US"/>
        </w:rPr>
        <w:t>–</w:t>
      </w:r>
      <w:r w:rsidRPr="003A3AD2">
        <w:rPr>
          <w:rFonts w:eastAsia="Calibri" w:cs="Times New Roman"/>
          <w:sz w:val="26"/>
          <w:szCs w:val="26"/>
          <w:lang w:eastAsia="en-US"/>
        </w:rPr>
        <w:t xml:space="preserve"> 12 школ (100 %), 6800 учащихся (95,1</w:t>
      </w:r>
      <w:r w:rsidR="00EF7B96" w:rsidRPr="003A3AD2">
        <w:rPr>
          <w:rFonts w:eastAsia="Calibri" w:cs="Times New Roman"/>
          <w:sz w:val="26"/>
          <w:szCs w:val="26"/>
          <w:lang w:eastAsia="en-US"/>
        </w:rPr>
        <w:t xml:space="preserve"> </w:t>
      </w:r>
      <w:r w:rsidRPr="003A3AD2">
        <w:rPr>
          <w:rFonts w:eastAsia="Calibri" w:cs="Times New Roman"/>
          <w:sz w:val="26"/>
          <w:szCs w:val="26"/>
          <w:lang w:eastAsia="en-US"/>
        </w:rPr>
        <w:t>%).</w:t>
      </w:r>
    </w:p>
    <w:p w:rsidR="00F43330" w:rsidRPr="003A3AD2" w:rsidRDefault="00F43330" w:rsidP="003A3AD2">
      <w:pPr>
        <w:widowControl w:val="0"/>
        <w:ind w:firstLine="709"/>
        <w:jc w:val="both"/>
        <w:rPr>
          <w:rFonts w:eastAsia="Calibri" w:cs="Times New Roman"/>
          <w:sz w:val="26"/>
          <w:szCs w:val="26"/>
          <w:lang w:eastAsia="en-US"/>
        </w:rPr>
      </w:pPr>
      <w:r w:rsidRPr="003A3AD2">
        <w:rPr>
          <w:rFonts w:eastAsia="Calibri" w:cs="Times New Roman"/>
          <w:sz w:val="26"/>
          <w:szCs w:val="26"/>
          <w:lang w:eastAsia="en-US"/>
        </w:rPr>
        <w:t xml:space="preserve">В региональном этапе «Президентских состязаний» приняли участие школьники МБОУ «Гимназия», которые заняли 2 место, в региональном этапе «Президентских спортивных игр» приняли участие школьники МБОУ «Гимназия», результат </w:t>
      </w:r>
      <w:r w:rsidR="00EF7B96" w:rsidRPr="003A3AD2">
        <w:rPr>
          <w:rFonts w:eastAsia="Calibri" w:cs="Times New Roman"/>
          <w:sz w:val="26"/>
          <w:szCs w:val="26"/>
          <w:lang w:eastAsia="en-US"/>
        </w:rPr>
        <w:t>–</w:t>
      </w:r>
      <w:r w:rsidRPr="003A3AD2">
        <w:rPr>
          <w:rFonts w:eastAsia="Calibri" w:cs="Times New Roman"/>
          <w:sz w:val="26"/>
          <w:szCs w:val="26"/>
          <w:lang w:eastAsia="en-US"/>
        </w:rPr>
        <w:t xml:space="preserve"> 3 место.</w:t>
      </w:r>
    </w:p>
    <w:p w:rsidR="00F43330" w:rsidRPr="003A3AD2" w:rsidRDefault="00F43330" w:rsidP="003A3AD2">
      <w:pPr>
        <w:widowControl w:val="0"/>
        <w:ind w:firstLine="709"/>
        <w:jc w:val="both"/>
        <w:rPr>
          <w:rFonts w:cs="Times New Roman"/>
          <w:sz w:val="26"/>
          <w:szCs w:val="26"/>
          <w:lang w:eastAsia="en-US"/>
        </w:rPr>
      </w:pPr>
      <w:r w:rsidRPr="003A3AD2">
        <w:rPr>
          <w:rFonts w:cs="Times New Roman"/>
          <w:sz w:val="26"/>
          <w:szCs w:val="26"/>
          <w:lang w:eastAsia="en-US"/>
        </w:rPr>
        <w:t>Каждый год от 20 до 50</w:t>
      </w:r>
      <w:r w:rsidR="00EF7B96" w:rsidRPr="003A3AD2">
        <w:rPr>
          <w:rFonts w:cs="Times New Roman"/>
          <w:sz w:val="26"/>
          <w:szCs w:val="26"/>
          <w:lang w:eastAsia="en-US"/>
        </w:rPr>
        <w:t xml:space="preserve"> </w:t>
      </w:r>
      <w:r w:rsidRPr="003A3AD2">
        <w:rPr>
          <w:rFonts w:cs="Times New Roman"/>
          <w:sz w:val="26"/>
          <w:szCs w:val="26"/>
          <w:lang w:eastAsia="en-US"/>
        </w:rPr>
        <w:t>% школьников, а также родителей (законных представителей) обучающихся принимают участие в республиканских акциях.</w:t>
      </w:r>
    </w:p>
    <w:p w:rsidR="00F43330" w:rsidRPr="003A3AD2" w:rsidRDefault="00F43330" w:rsidP="003A3AD2">
      <w:pPr>
        <w:widowControl w:val="0"/>
        <w:ind w:firstLine="709"/>
        <w:jc w:val="both"/>
        <w:rPr>
          <w:rFonts w:cs="Times New Roman"/>
          <w:sz w:val="26"/>
          <w:szCs w:val="26"/>
          <w:lang w:eastAsia="en-US"/>
        </w:rPr>
      </w:pPr>
      <w:r w:rsidRPr="003A3AD2">
        <w:rPr>
          <w:rFonts w:cs="Times New Roman"/>
          <w:sz w:val="26"/>
          <w:szCs w:val="26"/>
          <w:lang w:eastAsia="en-US"/>
        </w:rPr>
        <w:t xml:space="preserve">Одной из форм развития массового спорта и физической культуры является сдача норм ГТО («Готов к труду и обороне»). В 2016 году отмечены следующие результаты: 16 учащихся 9 классов сдавали тестирование в рамках ГТО, из них на золотой знак сдали 14 человек. Из 74 учащихся </w:t>
      </w:r>
      <w:r w:rsidR="00EF7B96" w:rsidRPr="003A3AD2">
        <w:rPr>
          <w:rFonts w:cs="Times New Roman"/>
          <w:sz w:val="26"/>
          <w:szCs w:val="26"/>
          <w:lang w:eastAsia="en-US"/>
        </w:rPr>
        <w:br/>
      </w:r>
      <w:r w:rsidRPr="003A3AD2">
        <w:rPr>
          <w:rFonts w:cs="Times New Roman"/>
          <w:sz w:val="26"/>
          <w:szCs w:val="26"/>
          <w:lang w:eastAsia="en-US"/>
        </w:rPr>
        <w:t xml:space="preserve">11 классов на золотой знак сдали 26 человек, на серебряный знак </w:t>
      </w:r>
      <w:r w:rsidR="00EF7B96" w:rsidRPr="003A3AD2">
        <w:rPr>
          <w:rFonts w:eastAsia="Calibri" w:cs="Times New Roman"/>
          <w:sz w:val="26"/>
          <w:szCs w:val="26"/>
          <w:lang w:eastAsia="en-US"/>
        </w:rPr>
        <w:t>–</w:t>
      </w:r>
      <w:r w:rsidRPr="003A3AD2">
        <w:rPr>
          <w:rFonts w:cs="Times New Roman"/>
          <w:sz w:val="26"/>
          <w:szCs w:val="26"/>
          <w:lang w:eastAsia="en-US"/>
        </w:rPr>
        <w:t xml:space="preserve"> 18 чел., бронзовый знак – 9 чел.</w:t>
      </w:r>
    </w:p>
    <w:p w:rsidR="00F43330" w:rsidRPr="003A3AD2" w:rsidRDefault="00F43330" w:rsidP="003A3AD2">
      <w:pPr>
        <w:widowControl w:val="0"/>
        <w:ind w:firstLine="709"/>
        <w:contextualSpacing/>
        <w:jc w:val="both"/>
        <w:rPr>
          <w:rFonts w:eastAsia="Calibri" w:cs="Times New Roman"/>
          <w:sz w:val="26"/>
          <w:szCs w:val="26"/>
          <w:lang w:eastAsia="en-US"/>
        </w:rPr>
      </w:pPr>
      <w:r w:rsidRPr="003A3AD2">
        <w:rPr>
          <w:rFonts w:eastAsia="Calibri" w:cs="Times New Roman"/>
          <w:sz w:val="26"/>
          <w:szCs w:val="26"/>
          <w:lang w:eastAsia="en-US"/>
        </w:rPr>
        <w:t xml:space="preserve">Доля детей, охваченных спортивными и физкультурными мероприятиями регионального и муниципального уровней, увеличилась с </w:t>
      </w:r>
      <w:r w:rsidR="00EF7B96" w:rsidRPr="003A3AD2">
        <w:rPr>
          <w:rFonts w:eastAsia="Calibri" w:cs="Times New Roman"/>
          <w:sz w:val="26"/>
          <w:szCs w:val="26"/>
          <w:lang w:eastAsia="en-US"/>
        </w:rPr>
        <w:br/>
      </w:r>
      <w:r w:rsidRPr="003A3AD2">
        <w:rPr>
          <w:rFonts w:eastAsia="Calibri" w:cs="Times New Roman"/>
          <w:sz w:val="26"/>
          <w:szCs w:val="26"/>
          <w:lang w:eastAsia="en-US"/>
        </w:rPr>
        <w:t>72</w:t>
      </w:r>
      <w:r w:rsidR="00EF7B96" w:rsidRPr="003A3AD2">
        <w:rPr>
          <w:rFonts w:eastAsia="Calibri" w:cs="Times New Roman"/>
          <w:sz w:val="26"/>
          <w:szCs w:val="26"/>
          <w:lang w:eastAsia="en-US"/>
        </w:rPr>
        <w:t xml:space="preserve"> </w:t>
      </w:r>
      <w:r w:rsidRPr="003A3AD2">
        <w:rPr>
          <w:rFonts w:eastAsia="Calibri" w:cs="Times New Roman"/>
          <w:sz w:val="26"/>
          <w:szCs w:val="26"/>
          <w:lang w:eastAsia="en-US"/>
        </w:rPr>
        <w:t>% (2015 год) до 75</w:t>
      </w:r>
      <w:r w:rsidR="00EF7B96" w:rsidRPr="003A3AD2">
        <w:rPr>
          <w:rFonts w:eastAsia="Calibri" w:cs="Times New Roman"/>
          <w:sz w:val="26"/>
          <w:szCs w:val="26"/>
          <w:lang w:eastAsia="en-US"/>
        </w:rPr>
        <w:t xml:space="preserve"> </w:t>
      </w:r>
      <w:r w:rsidRPr="003A3AD2">
        <w:rPr>
          <w:rFonts w:eastAsia="Calibri" w:cs="Times New Roman"/>
          <w:sz w:val="26"/>
          <w:szCs w:val="26"/>
          <w:lang w:eastAsia="en-US"/>
        </w:rPr>
        <w:t>% (2016 год).</w:t>
      </w:r>
    </w:p>
    <w:p w:rsidR="00F43330" w:rsidRPr="003A3AD2" w:rsidRDefault="00EF7B96" w:rsidP="003A3AD2">
      <w:pPr>
        <w:widowControl w:val="0"/>
        <w:ind w:firstLine="709"/>
        <w:jc w:val="both"/>
        <w:rPr>
          <w:rFonts w:eastAsia="Calibri" w:cs="Times New Roman"/>
          <w:sz w:val="26"/>
          <w:szCs w:val="26"/>
          <w:lang w:eastAsia="en-US"/>
        </w:rPr>
      </w:pPr>
      <w:r w:rsidRPr="003A3AD2">
        <w:rPr>
          <w:rFonts w:eastAsia="Calibri" w:cs="Times New Roman"/>
          <w:sz w:val="26"/>
          <w:szCs w:val="26"/>
          <w:lang w:eastAsia="en-US"/>
        </w:rPr>
        <w:t xml:space="preserve">Возросла, по сравнению с 2015 </w:t>
      </w:r>
      <w:r w:rsidR="00F43330" w:rsidRPr="003A3AD2">
        <w:rPr>
          <w:rFonts w:eastAsia="Calibri" w:cs="Times New Roman"/>
          <w:sz w:val="26"/>
          <w:szCs w:val="26"/>
          <w:lang w:eastAsia="en-US"/>
        </w:rPr>
        <w:t xml:space="preserve">годом, доля школьников, занимающихся в </w:t>
      </w:r>
      <w:r w:rsidR="00F43330" w:rsidRPr="003A3AD2">
        <w:rPr>
          <w:rFonts w:eastAsia="Calibri" w:cs="Times New Roman"/>
          <w:sz w:val="26"/>
          <w:szCs w:val="26"/>
          <w:lang w:eastAsia="en-US"/>
        </w:rPr>
        <w:lastRenderedPageBreak/>
        <w:t>спортивных секциях (с 20</w:t>
      </w:r>
      <w:r w:rsidRPr="003A3AD2">
        <w:rPr>
          <w:rFonts w:eastAsia="Calibri" w:cs="Times New Roman"/>
          <w:sz w:val="26"/>
          <w:szCs w:val="26"/>
          <w:lang w:eastAsia="en-US"/>
        </w:rPr>
        <w:t xml:space="preserve"> </w:t>
      </w:r>
      <w:r w:rsidR="00F43330" w:rsidRPr="003A3AD2">
        <w:rPr>
          <w:rFonts w:eastAsia="Calibri" w:cs="Times New Roman"/>
          <w:sz w:val="26"/>
          <w:szCs w:val="26"/>
          <w:lang w:eastAsia="en-US"/>
        </w:rPr>
        <w:t>% до 32</w:t>
      </w:r>
      <w:r w:rsidRPr="003A3AD2">
        <w:rPr>
          <w:rFonts w:eastAsia="Calibri" w:cs="Times New Roman"/>
          <w:sz w:val="26"/>
          <w:szCs w:val="26"/>
          <w:lang w:eastAsia="en-US"/>
        </w:rPr>
        <w:t xml:space="preserve"> </w:t>
      </w:r>
      <w:r w:rsidR="00F43330" w:rsidRPr="003A3AD2">
        <w:rPr>
          <w:rFonts w:eastAsia="Calibri" w:cs="Times New Roman"/>
          <w:sz w:val="26"/>
          <w:szCs w:val="26"/>
          <w:lang w:eastAsia="en-US"/>
        </w:rPr>
        <w:t>%). Растет процент участия школьников в</w:t>
      </w:r>
      <w:r w:rsidR="00F43330" w:rsidRPr="003A3AD2">
        <w:rPr>
          <w:rFonts w:eastAsia="Calibri" w:cs="Times New Roman"/>
          <w:spacing w:val="-1"/>
          <w:sz w:val="26"/>
          <w:szCs w:val="26"/>
          <w:lang w:eastAsia="en-US"/>
        </w:rPr>
        <w:t xml:space="preserve"> физкультурно-массовых мероприятиях</w:t>
      </w:r>
      <w:r w:rsidR="00F43330" w:rsidRPr="003A3AD2">
        <w:rPr>
          <w:rFonts w:eastAsia="Calibri" w:cs="Times New Roman"/>
          <w:sz w:val="26"/>
          <w:szCs w:val="26"/>
          <w:lang w:eastAsia="en-US"/>
        </w:rPr>
        <w:t xml:space="preserve"> с 62 % в 2015 году до 71 % в 2016 году.</w:t>
      </w:r>
    </w:p>
    <w:p w:rsidR="00F43330" w:rsidRPr="003A3AD2" w:rsidRDefault="00F43330" w:rsidP="003A3AD2">
      <w:pPr>
        <w:ind w:firstLine="708"/>
        <w:jc w:val="both"/>
        <w:rPr>
          <w:rFonts w:cs="Times New Roman"/>
          <w:sz w:val="26"/>
          <w:szCs w:val="26"/>
        </w:rPr>
      </w:pPr>
      <w:r w:rsidRPr="003A3AD2">
        <w:rPr>
          <w:rFonts w:cs="Times New Roman"/>
          <w:sz w:val="26"/>
          <w:szCs w:val="26"/>
        </w:rPr>
        <w:t>Залогом нормального умственного и физического развития ребенка также является и полноценное питание. Организованное горячее питание получали 7631 школьника (94</w:t>
      </w:r>
      <w:r w:rsidR="00EF7B96" w:rsidRPr="003A3AD2">
        <w:rPr>
          <w:rFonts w:cs="Times New Roman"/>
          <w:sz w:val="26"/>
          <w:szCs w:val="26"/>
        </w:rPr>
        <w:t xml:space="preserve"> </w:t>
      </w:r>
      <w:r w:rsidRPr="003A3AD2">
        <w:rPr>
          <w:rFonts w:cs="Times New Roman"/>
          <w:sz w:val="26"/>
          <w:szCs w:val="26"/>
        </w:rPr>
        <w:t xml:space="preserve">%), из них 3822 (100%) учащиеся 1-4 классов и дети </w:t>
      </w:r>
      <w:proofErr w:type="spellStart"/>
      <w:r w:rsidRPr="003A3AD2">
        <w:rPr>
          <w:rFonts w:cs="Times New Roman"/>
          <w:sz w:val="26"/>
          <w:szCs w:val="26"/>
        </w:rPr>
        <w:t>предшкольных</w:t>
      </w:r>
      <w:proofErr w:type="spellEnd"/>
      <w:r w:rsidRPr="003A3AD2">
        <w:rPr>
          <w:rFonts w:cs="Times New Roman"/>
          <w:sz w:val="26"/>
          <w:szCs w:val="26"/>
        </w:rPr>
        <w:t xml:space="preserve"> групп, 3354 (88</w:t>
      </w:r>
      <w:r w:rsidR="00EF7B96" w:rsidRPr="003A3AD2">
        <w:rPr>
          <w:rFonts w:cs="Times New Roman"/>
          <w:sz w:val="26"/>
          <w:szCs w:val="26"/>
        </w:rPr>
        <w:t xml:space="preserve"> </w:t>
      </w:r>
      <w:r w:rsidRPr="003A3AD2">
        <w:rPr>
          <w:rFonts w:cs="Times New Roman"/>
          <w:sz w:val="26"/>
          <w:szCs w:val="26"/>
        </w:rPr>
        <w:t>%) учащиеся 5-9 классов, 459 (89</w:t>
      </w:r>
      <w:r w:rsidR="00EF7B96" w:rsidRPr="003A3AD2">
        <w:rPr>
          <w:rFonts w:cs="Times New Roman"/>
          <w:sz w:val="26"/>
          <w:szCs w:val="26"/>
        </w:rPr>
        <w:t xml:space="preserve"> </w:t>
      </w:r>
      <w:r w:rsidRPr="003A3AD2">
        <w:rPr>
          <w:rFonts w:cs="Times New Roman"/>
          <w:sz w:val="26"/>
          <w:szCs w:val="26"/>
        </w:rPr>
        <w:t xml:space="preserve">%) учащихся 10-11классов.  </w:t>
      </w:r>
    </w:p>
    <w:p w:rsidR="00F43330" w:rsidRPr="003A3AD2" w:rsidRDefault="00F43330" w:rsidP="003A3AD2">
      <w:pPr>
        <w:ind w:firstLine="708"/>
        <w:jc w:val="both"/>
        <w:rPr>
          <w:rFonts w:cs="Times New Roman"/>
          <w:sz w:val="26"/>
          <w:szCs w:val="26"/>
        </w:rPr>
      </w:pPr>
      <w:r w:rsidRPr="003A3AD2">
        <w:rPr>
          <w:rFonts w:cs="Times New Roman"/>
          <w:sz w:val="26"/>
          <w:szCs w:val="26"/>
        </w:rPr>
        <w:t xml:space="preserve">Учитывая, что образовательные организации являются местом массового скопления детей с различными особенностями здоровья, в школах и детских садах имеются современно оборудованные медицинские и процедурные кабинеты, которые наряду с поликлиниками оказывают систематическое плановое медобслуживание детей и подростков </w:t>
      </w:r>
      <w:r w:rsidR="00EF7B96" w:rsidRPr="003A3AD2">
        <w:rPr>
          <w:rFonts w:eastAsia="Calibri" w:cs="Times New Roman"/>
          <w:sz w:val="26"/>
          <w:szCs w:val="26"/>
          <w:lang w:eastAsia="en-US"/>
        </w:rPr>
        <w:t>–</w:t>
      </w:r>
      <w:r w:rsidRPr="003A3AD2">
        <w:rPr>
          <w:rFonts w:cs="Times New Roman"/>
          <w:sz w:val="26"/>
          <w:szCs w:val="26"/>
        </w:rPr>
        <w:t xml:space="preserve"> это проведение медосмотров, вакцинация и оказание первой медицинской помощи.</w:t>
      </w:r>
    </w:p>
    <w:p w:rsidR="00F43330" w:rsidRPr="003A3AD2" w:rsidRDefault="00F43330" w:rsidP="003A3AD2">
      <w:pPr>
        <w:ind w:firstLine="708"/>
        <w:jc w:val="both"/>
        <w:rPr>
          <w:rFonts w:cs="Times New Roman"/>
          <w:sz w:val="26"/>
          <w:szCs w:val="26"/>
        </w:rPr>
      </w:pPr>
      <w:r w:rsidRPr="003A3AD2">
        <w:rPr>
          <w:rFonts w:cs="Times New Roman"/>
          <w:sz w:val="26"/>
          <w:szCs w:val="26"/>
        </w:rPr>
        <w:t xml:space="preserve">Укрепились положительные тенденции в организации отдыха и оздоровления детей. В целом организованными формами отдыха и оздоровления летом 2016 года было охвачено 5289 детей, что составляет </w:t>
      </w:r>
      <w:r w:rsidR="00EF7B96" w:rsidRPr="003A3AD2">
        <w:rPr>
          <w:rFonts w:cs="Times New Roman"/>
          <w:sz w:val="26"/>
          <w:szCs w:val="26"/>
        </w:rPr>
        <w:br/>
      </w:r>
      <w:r w:rsidRPr="003A3AD2">
        <w:rPr>
          <w:rFonts w:cs="Times New Roman"/>
          <w:sz w:val="26"/>
          <w:szCs w:val="26"/>
        </w:rPr>
        <w:t>56</w:t>
      </w:r>
      <w:r w:rsidR="00EF7B96" w:rsidRPr="003A3AD2">
        <w:rPr>
          <w:rFonts w:cs="Times New Roman"/>
          <w:sz w:val="26"/>
          <w:szCs w:val="26"/>
        </w:rPr>
        <w:t xml:space="preserve"> </w:t>
      </w:r>
      <w:r w:rsidRPr="003A3AD2">
        <w:rPr>
          <w:rFonts w:cs="Times New Roman"/>
          <w:sz w:val="26"/>
          <w:szCs w:val="26"/>
        </w:rPr>
        <w:t>% от общего количества детей в возрасте от 6 до 18 лет.</w:t>
      </w:r>
    </w:p>
    <w:p w:rsidR="00F43330" w:rsidRPr="003A3AD2" w:rsidRDefault="00F43330" w:rsidP="003A3AD2">
      <w:pPr>
        <w:ind w:firstLine="708"/>
        <w:jc w:val="both"/>
        <w:rPr>
          <w:rFonts w:cs="Times New Roman"/>
          <w:sz w:val="26"/>
          <w:szCs w:val="26"/>
        </w:rPr>
      </w:pPr>
      <w:r w:rsidRPr="003A3AD2">
        <w:rPr>
          <w:rFonts w:cs="Times New Roman"/>
          <w:sz w:val="26"/>
          <w:szCs w:val="26"/>
        </w:rPr>
        <w:t>Особое внимание при проведении летней оздоровительной кампании уделялось отдыху детей, находящихся в трудной жизненной ситуации. Детей данной категории было оздоровлено 1568.</w:t>
      </w:r>
    </w:p>
    <w:p w:rsidR="00F43330" w:rsidRPr="003A3AD2" w:rsidRDefault="00F43330" w:rsidP="003A3AD2">
      <w:pPr>
        <w:tabs>
          <w:tab w:val="left" w:pos="709"/>
        </w:tabs>
        <w:ind w:firstLine="567"/>
        <w:jc w:val="both"/>
        <w:rPr>
          <w:rFonts w:cs="Times New Roman"/>
          <w:b/>
          <w:color w:val="FF0000"/>
          <w:sz w:val="26"/>
          <w:szCs w:val="26"/>
        </w:rPr>
      </w:pPr>
    </w:p>
    <w:p w:rsidR="00FF5BBF" w:rsidRPr="003A3AD2" w:rsidRDefault="00FF5BBF" w:rsidP="003A3AD2">
      <w:pPr>
        <w:tabs>
          <w:tab w:val="left" w:pos="709"/>
        </w:tabs>
        <w:ind w:firstLine="567"/>
        <w:jc w:val="both"/>
        <w:rPr>
          <w:rFonts w:cs="Times New Roman"/>
          <w:b/>
          <w:sz w:val="26"/>
          <w:szCs w:val="26"/>
        </w:rPr>
      </w:pPr>
      <w:r w:rsidRPr="003A3AD2">
        <w:rPr>
          <w:rFonts w:cs="Times New Roman"/>
          <w:b/>
          <w:sz w:val="26"/>
          <w:szCs w:val="26"/>
        </w:rPr>
        <w:t>Занятость населения</w:t>
      </w:r>
    </w:p>
    <w:p w:rsidR="00326B99" w:rsidRPr="003A3AD2" w:rsidRDefault="00326B99" w:rsidP="003A3AD2">
      <w:pPr>
        <w:pStyle w:val="21"/>
        <w:ind w:firstLine="567"/>
        <w:rPr>
          <w:sz w:val="26"/>
          <w:szCs w:val="26"/>
        </w:rPr>
      </w:pPr>
      <w:r w:rsidRPr="003A3AD2">
        <w:rPr>
          <w:sz w:val="26"/>
          <w:szCs w:val="26"/>
        </w:rPr>
        <w:t>В поисках работы в Отдел по городу Черногорску ГКУ РХ «Центр занятости населения» обратились 1577 человек. На 01</w:t>
      </w:r>
      <w:r w:rsidR="00EF7B96" w:rsidRPr="003A3AD2">
        <w:rPr>
          <w:sz w:val="26"/>
          <w:szCs w:val="26"/>
        </w:rPr>
        <w:t>.01.</w:t>
      </w:r>
      <w:r w:rsidRPr="003A3AD2">
        <w:rPr>
          <w:sz w:val="26"/>
          <w:szCs w:val="26"/>
        </w:rPr>
        <w:t>2017 года на учете зарегистрированы 417 безработных граждан, уровень регистрируемой безработицы равен 1,4</w:t>
      </w:r>
      <w:r w:rsidR="00EF7B96" w:rsidRPr="003A3AD2">
        <w:rPr>
          <w:sz w:val="26"/>
          <w:szCs w:val="26"/>
        </w:rPr>
        <w:t xml:space="preserve"> </w:t>
      </w:r>
      <w:r w:rsidRPr="003A3AD2">
        <w:rPr>
          <w:sz w:val="26"/>
          <w:szCs w:val="26"/>
        </w:rPr>
        <w:t xml:space="preserve">%. Государственные услуги в области занятости населения оказаны 16836 гражданам. За отчетный период нашли работу (доходное место) 1077 граждан. Процент трудоустройства с </w:t>
      </w:r>
      <w:r w:rsidR="00EF787B" w:rsidRPr="003A3AD2">
        <w:rPr>
          <w:sz w:val="26"/>
          <w:szCs w:val="26"/>
        </w:rPr>
        <w:t xml:space="preserve">2016 </w:t>
      </w:r>
      <w:r w:rsidRPr="003A3AD2">
        <w:rPr>
          <w:sz w:val="26"/>
          <w:szCs w:val="26"/>
        </w:rPr>
        <w:t>года от количества обратив</w:t>
      </w:r>
      <w:r w:rsidR="00EF787B" w:rsidRPr="003A3AD2">
        <w:rPr>
          <w:sz w:val="26"/>
          <w:szCs w:val="26"/>
        </w:rPr>
        <w:t xml:space="preserve">шихся </w:t>
      </w:r>
      <w:r w:rsidRPr="003A3AD2">
        <w:rPr>
          <w:sz w:val="26"/>
          <w:szCs w:val="26"/>
        </w:rPr>
        <w:t>граждан составил 68,3</w:t>
      </w:r>
      <w:r w:rsidR="00EF787B" w:rsidRPr="003A3AD2">
        <w:rPr>
          <w:sz w:val="26"/>
          <w:szCs w:val="26"/>
        </w:rPr>
        <w:t xml:space="preserve"> </w:t>
      </w:r>
      <w:r w:rsidRPr="003A3AD2">
        <w:rPr>
          <w:sz w:val="26"/>
          <w:szCs w:val="26"/>
        </w:rPr>
        <w:t>%.</w:t>
      </w:r>
      <w:r w:rsidR="005B4037" w:rsidRPr="003A3AD2">
        <w:rPr>
          <w:sz w:val="26"/>
          <w:szCs w:val="26"/>
        </w:rPr>
        <w:t xml:space="preserve"> </w:t>
      </w:r>
      <w:r w:rsidRPr="003A3AD2">
        <w:rPr>
          <w:sz w:val="26"/>
          <w:szCs w:val="26"/>
        </w:rPr>
        <w:t>Всего за 2016 год работодателями заявлено 2848 вакансий.</w:t>
      </w:r>
    </w:p>
    <w:p w:rsidR="00326B99" w:rsidRPr="003A3AD2" w:rsidRDefault="00326B99" w:rsidP="003A3AD2">
      <w:pPr>
        <w:pStyle w:val="a4"/>
        <w:spacing w:after="0"/>
        <w:ind w:firstLine="567"/>
        <w:jc w:val="both"/>
        <w:rPr>
          <w:sz w:val="26"/>
          <w:szCs w:val="26"/>
        </w:rPr>
      </w:pPr>
      <w:r w:rsidRPr="003A3AD2">
        <w:rPr>
          <w:sz w:val="26"/>
          <w:szCs w:val="26"/>
        </w:rPr>
        <w:t xml:space="preserve">На реализацию </w:t>
      </w:r>
      <w:r w:rsidR="00EF787B" w:rsidRPr="003A3AD2">
        <w:rPr>
          <w:sz w:val="26"/>
          <w:szCs w:val="26"/>
        </w:rPr>
        <w:t xml:space="preserve">муниципальной </w:t>
      </w:r>
      <w:r w:rsidRPr="003A3AD2">
        <w:rPr>
          <w:sz w:val="26"/>
          <w:szCs w:val="26"/>
        </w:rPr>
        <w:t>программы «Организация общественных работ в 2015</w:t>
      </w:r>
      <w:r w:rsidR="00EF787B" w:rsidRPr="003A3AD2">
        <w:rPr>
          <w:rFonts w:eastAsia="Calibri"/>
          <w:sz w:val="26"/>
          <w:szCs w:val="26"/>
          <w:lang w:eastAsia="en-US"/>
        </w:rPr>
        <w:t>–</w:t>
      </w:r>
      <w:r w:rsidRPr="003A3AD2">
        <w:rPr>
          <w:sz w:val="26"/>
          <w:szCs w:val="26"/>
        </w:rPr>
        <w:t xml:space="preserve">2017 гг.», на 2016 год Администрацией города Черногорска выделены средства местного бюджета в сумме 214,92 тысяч рублей. </w:t>
      </w:r>
    </w:p>
    <w:p w:rsidR="00326B99" w:rsidRPr="003A3AD2" w:rsidRDefault="00326B99" w:rsidP="003A3AD2">
      <w:pPr>
        <w:ind w:firstLine="567"/>
        <w:jc w:val="both"/>
        <w:rPr>
          <w:rFonts w:cs="Times New Roman"/>
          <w:color w:val="000000"/>
          <w:sz w:val="26"/>
          <w:szCs w:val="26"/>
        </w:rPr>
      </w:pPr>
      <w:r w:rsidRPr="003A3AD2">
        <w:rPr>
          <w:rFonts w:cs="Times New Roman"/>
          <w:sz w:val="26"/>
          <w:szCs w:val="26"/>
        </w:rPr>
        <w:t xml:space="preserve">В 2016 году по организации общественных работ в соответствии с заключенными договорами трудоустроены 29 граждан. </w:t>
      </w:r>
      <w:r w:rsidRPr="003A3AD2">
        <w:rPr>
          <w:rFonts w:cs="Times New Roman"/>
          <w:color w:val="000000"/>
          <w:sz w:val="26"/>
          <w:szCs w:val="26"/>
        </w:rPr>
        <w:t>Средний период участия безработных граждан в общественных работах составляет 1 месяц.</w:t>
      </w:r>
    </w:p>
    <w:p w:rsidR="00326B99" w:rsidRPr="003A3AD2" w:rsidRDefault="00326B99" w:rsidP="003A3AD2">
      <w:pPr>
        <w:ind w:firstLine="567"/>
        <w:jc w:val="both"/>
        <w:rPr>
          <w:rFonts w:cs="Times New Roman"/>
          <w:sz w:val="26"/>
          <w:szCs w:val="26"/>
        </w:rPr>
      </w:pPr>
      <w:r w:rsidRPr="003A3AD2">
        <w:rPr>
          <w:rFonts w:cs="Times New Roman"/>
          <w:sz w:val="26"/>
          <w:szCs w:val="26"/>
        </w:rPr>
        <w:t>За 2016 года в Отдел занятости за предоставлением государственной услуги содействия в поиске подходящей работы обратилось 205 несовершеннолетних граждан, признаны безработными два человека.</w:t>
      </w:r>
    </w:p>
    <w:p w:rsidR="00326B99" w:rsidRPr="003A3AD2" w:rsidRDefault="00326B99" w:rsidP="003A3AD2">
      <w:pPr>
        <w:ind w:firstLine="567"/>
        <w:jc w:val="both"/>
        <w:rPr>
          <w:rFonts w:cs="Times New Roman"/>
          <w:sz w:val="26"/>
          <w:szCs w:val="26"/>
        </w:rPr>
      </w:pPr>
      <w:r w:rsidRPr="003A3AD2">
        <w:rPr>
          <w:rFonts w:cs="Times New Roman"/>
          <w:sz w:val="26"/>
          <w:szCs w:val="26"/>
        </w:rPr>
        <w:t>Государственной программой Республики Хакасия «Содействия занятости населения Республики Хакасия» утвержденной постановлением Правительства Республики Хакасия от 27.10.2015 № 559 в 2016</w:t>
      </w:r>
      <w:r w:rsidR="00EF787B" w:rsidRPr="003A3AD2">
        <w:rPr>
          <w:rFonts w:cs="Times New Roman"/>
          <w:sz w:val="26"/>
          <w:szCs w:val="26"/>
        </w:rPr>
        <w:t xml:space="preserve"> </w:t>
      </w:r>
      <w:r w:rsidRPr="003A3AD2">
        <w:rPr>
          <w:rFonts w:cs="Times New Roman"/>
          <w:sz w:val="26"/>
          <w:szCs w:val="26"/>
        </w:rPr>
        <w:t xml:space="preserve">г. предусмотрена выплата материальной поддержки несовершеннолетним гражданам в размере 1105 рублей. В 2016 году в рамках программы по «Организации временного трудоустройства несовершеннолетних граждан в возрасте от 14 до 18 лет» трудоустроены </w:t>
      </w:r>
      <w:r w:rsidR="00EF787B" w:rsidRPr="003A3AD2">
        <w:rPr>
          <w:rFonts w:eastAsia="Calibri" w:cs="Times New Roman"/>
          <w:sz w:val="26"/>
          <w:szCs w:val="26"/>
          <w:lang w:eastAsia="en-US"/>
        </w:rPr>
        <w:t>–</w:t>
      </w:r>
      <w:r w:rsidRPr="003A3AD2">
        <w:rPr>
          <w:rFonts w:cs="Times New Roman"/>
          <w:sz w:val="26"/>
          <w:szCs w:val="26"/>
        </w:rPr>
        <w:t xml:space="preserve"> 196</w:t>
      </w:r>
      <w:r w:rsidR="00EF787B" w:rsidRPr="003A3AD2">
        <w:rPr>
          <w:rFonts w:cs="Times New Roman"/>
          <w:sz w:val="26"/>
          <w:szCs w:val="26"/>
        </w:rPr>
        <w:t xml:space="preserve"> </w:t>
      </w:r>
      <w:r w:rsidRPr="003A3AD2">
        <w:rPr>
          <w:rFonts w:cs="Times New Roman"/>
          <w:sz w:val="26"/>
          <w:szCs w:val="26"/>
        </w:rPr>
        <w:t>чел.</w:t>
      </w:r>
    </w:p>
    <w:p w:rsidR="00326B99" w:rsidRPr="003A3AD2" w:rsidRDefault="00326B99" w:rsidP="003A3AD2">
      <w:pPr>
        <w:ind w:firstLine="567"/>
        <w:jc w:val="both"/>
        <w:rPr>
          <w:rFonts w:cs="Times New Roman"/>
          <w:sz w:val="26"/>
          <w:szCs w:val="26"/>
        </w:rPr>
      </w:pPr>
      <w:r w:rsidRPr="003A3AD2">
        <w:rPr>
          <w:rFonts w:cs="Times New Roman"/>
          <w:sz w:val="26"/>
          <w:szCs w:val="26"/>
        </w:rPr>
        <w:t>В 2016 году организована работа трудовых отрядов «СУЭК». Подростки занимались благоустройством территории в городском парке отдыха.</w:t>
      </w:r>
    </w:p>
    <w:p w:rsidR="00326B99" w:rsidRPr="003A3AD2" w:rsidRDefault="00326B99" w:rsidP="003A3AD2">
      <w:pPr>
        <w:ind w:firstLine="567"/>
        <w:jc w:val="both"/>
        <w:rPr>
          <w:rFonts w:cs="Times New Roman"/>
          <w:sz w:val="26"/>
          <w:szCs w:val="26"/>
        </w:rPr>
      </w:pPr>
      <w:r w:rsidRPr="003A3AD2">
        <w:rPr>
          <w:rFonts w:cs="Times New Roman"/>
          <w:sz w:val="26"/>
          <w:szCs w:val="26"/>
        </w:rPr>
        <w:t xml:space="preserve">В ходе реализации мероприятий временного трудоустройства граждан, испытывающие трудности в поиске работы заключены 11 договоров на </w:t>
      </w:r>
      <w:r w:rsidRPr="003A3AD2">
        <w:rPr>
          <w:rFonts w:cs="Times New Roman"/>
          <w:sz w:val="26"/>
          <w:szCs w:val="26"/>
        </w:rPr>
        <w:lastRenderedPageBreak/>
        <w:t xml:space="preserve">организацию временного трудоустройства 11 безработных граждан, испытывающих трудности в поиске работы. </w:t>
      </w:r>
    </w:p>
    <w:p w:rsidR="00326B99" w:rsidRPr="003A3AD2" w:rsidRDefault="00326B99" w:rsidP="003A3AD2">
      <w:pPr>
        <w:pStyle w:val="af3"/>
        <w:spacing w:after="0"/>
        <w:ind w:left="0" w:firstLine="567"/>
        <w:jc w:val="both"/>
        <w:rPr>
          <w:sz w:val="26"/>
          <w:szCs w:val="26"/>
        </w:rPr>
      </w:pPr>
      <w:r w:rsidRPr="003A3AD2">
        <w:rPr>
          <w:sz w:val="26"/>
          <w:szCs w:val="26"/>
        </w:rPr>
        <w:t>В 2016 году прошли профессиональную подготовку, переподготовку и повышение квалификации 17 женщин, находящихся в отпуске по уходу за детьми до 3 лет; 30 безработных гражданина.</w:t>
      </w:r>
    </w:p>
    <w:p w:rsidR="00FF5BBF" w:rsidRPr="003A3AD2" w:rsidRDefault="00FF5BBF" w:rsidP="003A3AD2">
      <w:pPr>
        <w:pStyle w:val="af3"/>
        <w:spacing w:after="0"/>
        <w:ind w:left="0" w:firstLine="567"/>
        <w:jc w:val="both"/>
        <w:rPr>
          <w:b/>
          <w:sz w:val="26"/>
          <w:szCs w:val="26"/>
        </w:rPr>
      </w:pPr>
      <w:r w:rsidRPr="003A3AD2">
        <w:rPr>
          <w:b/>
          <w:sz w:val="26"/>
          <w:szCs w:val="26"/>
        </w:rPr>
        <w:t>Физическая культура и спорт</w:t>
      </w:r>
    </w:p>
    <w:p w:rsidR="00597DC0" w:rsidRPr="003A3AD2" w:rsidRDefault="00597DC0" w:rsidP="003A3AD2">
      <w:pPr>
        <w:tabs>
          <w:tab w:val="left" w:pos="709"/>
        </w:tabs>
        <w:ind w:firstLine="567"/>
        <w:jc w:val="both"/>
        <w:rPr>
          <w:rFonts w:cs="Times New Roman"/>
          <w:sz w:val="26"/>
          <w:szCs w:val="26"/>
        </w:rPr>
      </w:pPr>
      <w:proofErr w:type="gramStart"/>
      <w:r w:rsidRPr="003A3AD2">
        <w:rPr>
          <w:rFonts w:cs="Times New Roman"/>
          <w:sz w:val="26"/>
          <w:szCs w:val="26"/>
        </w:rPr>
        <w:t>В рамках муниципальной программы «Развитие физической культуры и спорта в городе Черногорске на 2016</w:t>
      </w:r>
      <w:r w:rsidR="00EF787B" w:rsidRPr="003A3AD2">
        <w:rPr>
          <w:rFonts w:eastAsia="Calibri" w:cs="Times New Roman"/>
          <w:sz w:val="26"/>
          <w:szCs w:val="26"/>
          <w:lang w:eastAsia="en-US"/>
        </w:rPr>
        <w:t>–</w:t>
      </w:r>
      <w:r w:rsidRPr="003A3AD2">
        <w:rPr>
          <w:rFonts w:cs="Times New Roman"/>
          <w:sz w:val="26"/>
          <w:szCs w:val="26"/>
        </w:rPr>
        <w:t xml:space="preserve">2018 гг.», из основных целевых ориентиров Стратегии развития физической культуры и спорта РФ для нашего города следует отметить увеличение числа систематически занимающихся спортом в </w:t>
      </w:r>
      <w:r w:rsidRPr="003A3AD2">
        <w:rPr>
          <w:rFonts w:cs="Times New Roman"/>
          <w:bCs/>
          <w:sz w:val="26"/>
          <w:szCs w:val="26"/>
        </w:rPr>
        <w:t>2016 году</w:t>
      </w:r>
      <w:r w:rsidRPr="003A3AD2">
        <w:rPr>
          <w:rFonts w:cs="Times New Roman"/>
          <w:sz w:val="26"/>
          <w:szCs w:val="26"/>
        </w:rPr>
        <w:t xml:space="preserve"> до 32,2 % (25300 чел.) от общего числа населения города Черногорска, в том числе детей, подростков и молодежи более 15 тыс. человек</w:t>
      </w:r>
      <w:proofErr w:type="gramEnd"/>
      <w:r w:rsidRPr="003A3AD2">
        <w:rPr>
          <w:rFonts w:cs="Times New Roman"/>
          <w:sz w:val="26"/>
          <w:szCs w:val="26"/>
        </w:rPr>
        <w:t xml:space="preserve"> и более 9 тыс. человек взрослого населения по 30 видам спорта. </w:t>
      </w:r>
      <w:proofErr w:type="gramStart"/>
      <w:r w:rsidRPr="003A3AD2">
        <w:rPr>
          <w:rFonts w:cs="Times New Roman"/>
          <w:sz w:val="26"/>
          <w:szCs w:val="26"/>
        </w:rPr>
        <w:t xml:space="preserve">Увеличение произошло согласно реализации Российской программы «Дзюдо в школу» на базе МБОУ СОШ № 19 создан специализированный класс по борьбе дзюдо, а на базе МБОУ СОШ № 20, </w:t>
      </w:r>
      <w:r w:rsidR="00DB2BA3" w:rsidRPr="003A3AD2">
        <w:rPr>
          <w:rFonts w:cs="Times New Roman"/>
          <w:sz w:val="26"/>
          <w:szCs w:val="26"/>
        </w:rPr>
        <w:br/>
      </w:r>
      <w:r w:rsidRPr="003A3AD2">
        <w:rPr>
          <w:rFonts w:cs="Times New Roman"/>
          <w:sz w:val="26"/>
          <w:szCs w:val="26"/>
        </w:rPr>
        <w:t xml:space="preserve">п. </w:t>
      </w:r>
      <w:proofErr w:type="spellStart"/>
      <w:r w:rsidRPr="003A3AD2">
        <w:rPr>
          <w:rFonts w:cs="Times New Roman"/>
          <w:sz w:val="26"/>
          <w:szCs w:val="26"/>
        </w:rPr>
        <w:t>Пригорск</w:t>
      </w:r>
      <w:proofErr w:type="spellEnd"/>
      <w:r w:rsidRPr="003A3AD2">
        <w:rPr>
          <w:rFonts w:cs="Times New Roman"/>
          <w:sz w:val="26"/>
          <w:szCs w:val="26"/>
        </w:rPr>
        <w:t xml:space="preserve">, стадиона «Шахтер» открыты новые спортивные секции по </w:t>
      </w:r>
      <w:proofErr w:type="spellStart"/>
      <w:r w:rsidRPr="003A3AD2">
        <w:rPr>
          <w:rFonts w:cs="Times New Roman"/>
          <w:sz w:val="26"/>
          <w:szCs w:val="26"/>
        </w:rPr>
        <w:t>киокусинкай</w:t>
      </w:r>
      <w:proofErr w:type="spellEnd"/>
      <w:r w:rsidRPr="003A3AD2">
        <w:rPr>
          <w:rFonts w:cs="Times New Roman"/>
          <w:sz w:val="26"/>
          <w:szCs w:val="26"/>
        </w:rPr>
        <w:t>, самбо, ММА и рукопашному бою, организован  оборонно-спортивный класс («Комбат»), впервые в нашем городе открыл свою работу военно-патриотический клуб «Сибирские Витязи», активно развивается поэтапное внедрение</w:t>
      </w:r>
      <w:proofErr w:type="gramEnd"/>
      <w:r w:rsidRPr="003A3AD2">
        <w:rPr>
          <w:rFonts w:cs="Times New Roman"/>
          <w:sz w:val="26"/>
          <w:szCs w:val="26"/>
        </w:rPr>
        <w:t xml:space="preserve"> </w:t>
      </w:r>
      <w:proofErr w:type="gramStart"/>
      <w:r w:rsidRPr="003A3AD2">
        <w:rPr>
          <w:rFonts w:cs="Times New Roman"/>
          <w:sz w:val="26"/>
          <w:szCs w:val="26"/>
        </w:rPr>
        <w:t>ВФСК «ГТО» среди взрослого населения, обучающихся в школах и техникумов города, все больше черногорцев увлекаются занятиями по техническим видам спорта – картингами, автомобильными, трековыми, мотогонками, созданы группы по интересам – «</w:t>
      </w:r>
      <w:proofErr w:type="spellStart"/>
      <w:r w:rsidRPr="003A3AD2">
        <w:rPr>
          <w:rFonts w:cs="Times New Roman"/>
          <w:sz w:val="26"/>
          <w:szCs w:val="26"/>
        </w:rPr>
        <w:t>Акваэробика</w:t>
      </w:r>
      <w:proofErr w:type="spellEnd"/>
      <w:r w:rsidRPr="003A3AD2">
        <w:rPr>
          <w:rFonts w:cs="Times New Roman"/>
          <w:sz w:val="26"/>
          <w:szCs w:val="26"/>
        </w:rPr>
        <w:t>», «Скандинавская ходьба», «Шейпинг», а также увеличилось число занимающихся спортом и физкультурно-оздоровительной профилактикой в учреждениях и предприятиях города Черногорска (ОО Мебельная фабрика «Альянс», ООО «</w:t>
      </w:r>
      <w:proofErr w:type="spellStart"/>
      <w:r w:rsidRPr="003A3AD2">
        <w:rPr>
          <w:rFonts w:cs="Times New Roman"/>
          <w:sz w:val="26"/>
          <w:szCs w:val="26"/>
        </w:rPr>
        <w:t>СибТрансУголь</w:t>
      </w:r>
      <w:proofErr w:type="spellEnd"/>
      <w:r w:rsidRPr="003A3AD2">
        <w:rPr>
          <w:rFonts w:cs="Times New Roman"/>
          <w:sz w:val="26"/>
          <w:szCs w:val="26"/>
        </w:rPr>
        <w:t>» и др.).</w:t>
      </w:r>
      <w:proofErr w:type="gramEnd"/>
    </w:p>
    <w:p w:rsidR="00597DC0" w:rsidRPr="003A3AD2" w:rsidRDefault="00597DC0" w:rsidP="003A3AD2">
      <w:pPr>
        <w:tabs>
          <w:tab w:val="left" w:pos="709"/>
        </w:tabs>
        <w:ind w:firstLine="567"/>
        <w:jc w:val="both"/>
        <w:rPr>
          <w:rFonts w:cs="Times New Roman"/>
          <w:sz w:val="26"/>
          <w:szCs w:val="26"/>
        </w:rPr>
      </w:pPr>
      <w:proofErr w:type="gramStart"/>
      <w:r w:rsidRPr="003A3AD2">
        <w:rPr>
          <w:rFonts w:cs="Times New Roman"/>
          <w:sz w:val="26"/>
          <w:szCs w:val="26"/>
        </w:rPr>
        <w:t xml:space="preserve">Введены в эксплуатацию хоккейные коробки в п. </w:t>
      </w:r>
      <w:proofErr w:type="spellStart"/>
      <w:r w:rsidRPr="003A3AD2">
        <w:rPr>
          <w:rFonts w:cs="Times New Roman"/>
          <w:sz w:val="26"/>
          <w:szCs w:val="26"/>
        </w:rPr>
        <w:t>Пригорск</w:t>
      </w:r>
      <w:proofErr w:type="spellEnd"/>
      <w:r w:rsidRPr="003A3AD2">
        <w:rPr>
          <w:rFonts w:cs="Times New Roman"/>
          <w:sz w:val="26"/>
          <w:szCs w:val="26"/>
        </w:rPr>
        <w:t xml:space="preserve"> и по </w:t>
      </w:r>
      <w:r w:rsidR="0088608D" w:rsidRPr="003A3AD2">
        <w:rPr>
          <w:rFonts w:cs="Times New Roman"/>
          <w:sz w:val="26"/>
          <w:szCs w:val="26"/>
        </w:rPr>
        <w:br/>
      </w:r>
      <w:r w:rsidRPr="003A3AD2">
        <w:rPr>
          <w:rFonts w:cs="Times New Roman"/>
          <w:sz w:val="26"/>
          <w:szCs w:val="26"/>
        </w:rPr>
        <w:t>ул. Кирова (9-й поселок), а Черногорском парке культуры и отдыха в день празднования 80-летия города Черногорска и 15-летия компании СУЭК была сдана первая очередь «Крытой хоккейной площадки с искусственным льдом», построена современная спортивная площадка при средней образовательной школе № 4, приступил к работе частный тренажёрный зал по ул. Советской (</w:t>
      </w:r>
      <w:proofErr w:type="spellStart"/>
      <w:r w:rsidRPr="003A3AD2">
        <w:rPr>
          <w:rFonts w:cs="Times New Roman"/>
          <w:sz w:val="26"/>
          <w:szCs w:val="26"/>
          <w:lang w:val="en-US"/>
        </w:rPr>
        <w:t>Garila</w:t>
      </w:r>
      <w:proofErr w:type="spellEnd"/>
      <w:r w:rsidRPr="003A3AD2">
        <w:rPr>
          <w:rFonts w:cs="Times New Roman"/>
          <w:sz w:val="26"/>
          <w:szCs w:val="26"/>
        </w:rPr>
        <w:t xml:space="preserve"> </w:t>
      </w:r>
      <w:r w:rsidRPr="003A3AD2">
        <w:rPr>
          <w:rFonts w:cs="Times New Roman"/>
          <w:sz w:val="26"/>
          <w:szCs w:val="26"/>
          <w:lang w:val="en-US"/>
        </w:rPr>
        <w:t>fit</w:t>
      </w:r>
      <w:proofErr w:type="gramEnd"/>
      <w:r w:rsidRPr="003A3AD2">
        <w:rPr>
          <w:rFonts w:cs="Times New Roman"/>
          <w:sz w:val="26"/>
          <w:szCs w:val="26"/>
        </w:rPr>
        <w:t>) и фитнес-зал «</w:t>
      </w:r>
      <w:r w:rsidRPr="003A3AD2">
        <w:rPr>
          <w:rFonts w:cs="Times New Roman"/>
          <w:sz w:val="26"/>
          <w:szCs w:val="26"/>
          <w:lang w:val="en-US"/>
        </w:rPr>
        <w:t>Fit</w:t>
      </w:r>
      <w:r w:rsidRPr="003A3AD2">
        <w:rPr>
          <w:rFonts w:cs="Times New Roman"/>
          <w:sz w:val="26"/>
          <w:szCs w:val="26"/>
        </w:rPr>
        <w:t>-</w:t>
      </w:r>
      <w:r w:rsidRPr="003A3AD2">
        <w:rPr>
          <w:rFonts w:cs="Times New Roman"/>
          <w:sz w:val="26"/>
          <w:szCs w:val="26"/>
          <w:lang w:val="en-US"/>
        </w:rPr>
        <w:t>n</w:t>
      </w:r>
      <w:r w:rsidRPr="003A3AD2">
        <w:rPr>
          <w:rFonts w:cs="Times New Roman"/>
          <w:sz w:val="26"/>
          <w:szCs w:val="26"/>
        </w:rPr>
        <w:t>-</w:t>
      </w:r>
      <w:r w:rsidRPr="003A3AD2">
        <w:rPr>
          <w:rFonts w:cs="Times New Roman"/>
          <w:sz w:val="26"/>
          <w:szCs w:val="26"/>
          <w:lang w:val="en-US"/>
        </w:rPr>
        <w:t>go</w:t>
      </w:r>
      <w:r w:rsidRPr="003A3AD2">
        <w:rPr>
          <w:rFonts w:cs="Times New Roman"/>
          <w:sz w:val="26"/>
          <w:szCs w:val="26"/>
        </w:rPr>
        <w:t>» по ул. М. Горького, проводятся совместные работы городской администрацией, Федерацией дзюдо и Министерством спорта Республики Хакасия, по реконструкции здания по ул. Линейная, для занятий детей, подростков и молодежи, олимпийским видом спорта – дзюдо.</w:t>
      </w:r>
    </w:p>
    <w:p w:rsidR="00597DC0" w:rsidRPr="003A3AD2" w:rsidRDefault="00597DC0" w:rsidP="003A3AD2">
      <w:pPr>
        <w:tabs>
          <w:tab w:val="left" w:pos="709"/>
        </w:tabs>
        <w:ind w:firstLine="567"/>
        <w:jc w:val="both"/>
        <w:rPr>
          <w:rFonts w:cs="Times New Roman"/>
          <w:sz w:val="26"/>
          <w:szCs w:val="26"/>
        </w:rPr>
      </w:pPr>
      <w:proofErr w:type="gramStart"/>
      <w:r w:rsidRPr="003A3AD2">
        <w:rPr>
          <w:rFonts w:cs="Times New Roman"/>
          <w:sz w:val="26"/>
          <w:szCs w:val="26"/>
        </w:rPr>
        <w:t xml:space="preserve">В связи с исполнениями новых поручений Президента Российской Федерации, заседанию Совета по развитию физической культуры и  спорта «О переводе спортивных школ в ведомственное подчинение органов физической культуры и спорта» и </w:t>
      </w:r>
      <w:r w:rsidR="0088608D" w:rsidRPr="003A3AD2">
        <w:rPr>
          <w:rFonts w:cs="Times New Roman"/>
          <w:sz w:val="26"/>
          <w:szCs w:val="26"/>
        </w:rPr>
        <w:t>«</w:t>
      </w:r>
      <w:r w:rsidRPr="003A3AD2">
        <w:rPr>
          <w:rFonts w:cs="Times New Roman"/>
          <w:sz w:val="26"/>
          <w:szCs w:val="26"/>
        </w:rPr>
        <w:t xml:space="preserve">Комплекс мер по развитию системы подготовки спортивного резерва в Российской Федерации», в конце 2016 года в городе образовалось новое муниципальное бюджетное учреждение «Спортивная школа «Сибиряк» путем слияния двух учреждений </w:t>
      </w:r>
      <w:r w:rsidR="00DB2BA3" w:rsidRPr="003A3AD2">
        <w:rPr>
          <w:rFonts w:cs="Times New Roman"/>
          <w:sz w:val="26"/>
          <w:szCs w:val="26"/>
        </w:rPr>
        <w:br/>
      </w:r>
      <w:r w:rsidRPr="003A3AD2">
        <w:rPr>
          <w:rFonts w:cs="Times New Roman"/>
          <w:sz w:val="26"/>
          <w:szCs w:val="26"/>
        </w:rPr>
        <w:t>(МБОУ</w:t>
      </w:r>
      <w:proofErr w:type="gramEnd"/>
      <w:r w:rsidRPr="003A3AD2">
        <w:rPr>
          <w:rFonts w:cs="Times New Roman"/>
          <w:sz w:val="26"/>
          <w:szCs w:val="26"/>
        </w:rPr>
        <w:t xml:space="preserve"> </w:t>
      </w:r>
      <w:proofErr w:type="gramStart"/>
      <w:r w:rsidRPr="003A3AD2">
        <w:rPr>
          <w:rFonts w:cs="Times New Roman"/>
          <w:sz w:val="26"/>
          <w:szCs w:val="26"/>
        </w:rPr>
        <w:t xml:space="preserve">ДОД ФСЦ «Сибиряк» и МБОУ ДОД «КДЮСШ»), работа которого всего тренерского состава, направлена на предпрофессиональные программы спортивной подготовки по видам спорта, это </w:t>
      </w:r>
      <w:r w:rsidR="0088608D" w:rsidRPr="003A3AD2">
        <w:rPr>
          <w:rFonts w:eastAsia="Calibri" w:cs="Times New Roman"/>
          <w:sz w:val="26"/>
          <w:szCs w:val="26"/>
          <w:lang w:eastAsia="en-US"/>
        </w:rPr>
        <w:t>–</w:t>
      </w:r>
      <w:r w:rsidRPr="003A3AD2">
        <w:rPr>
          <w:rFonts w:cs="Times New Roman"/>
          <w:sz w:val="26"/>
          <w:szCs w:val="26"/>
        </w:rPr>
        <w:t xml:space="preserve"> Греко-римская борьба, дзюдо, баскетбол, тяжелая атлетика, футбол, бокс.</w:t>
      </w:r>
      <w:proofErr w:type="gramEnd"/>
      <w:r w:rsidRPr="003A3AD2">
        <w:rPr>
          <w:rFonts w:cs="Times New Roman"/>
          <w:sz w:val="26"/>
          <w:szCs w:val="26"/>
        </w:rPr>
        <w:t xml:space="preserve"> </w:t>
      </w:r>
      <w:proofErr w:type="gramStart"/>
      <w:r w:rsidRPr="003A3AD2">
        <w:rPr>
          <w:rFonts w:cs="Times New Roman"/>
          <w:sz w:val="26"/>
          <w:szCs w:val="26"/>
        </w:rPr>
        <w:t xml:space="preserve">Также 2016 году для более эффективной работы тренерско-преподавательского состава МБОУ ДО «ДЮСШ», данное спортивное </w:t>
      </w:r>
      <w:r w:rsidRPr="003A3AD2">
        <w:rPr>
          <w:rFonts w:cs="Times New Roman"/>
          <w:sz w:val="26"/>
          <w:szCs w:val="26"/>
        </w:rPr>
        <w:lastRenderedPageBreak/>
        <w:t xml:space="preserve">учреждение переведено из ведомства управления образованием Администрации города, в Комитет по культуре, молодежи и спорту и выполняют муниципальное задание, с октября прошлого года по дополнительным общеразвивающим программам (легкая атлетика, настольный теннис, волейбол, гиревой спорт, хоккей с шайбой, </w:t>
      </w:r>
      <w:proofErr w:type="spellStart"/>
      <w:r w:rsidRPr="003A3AD2">
        <w:rPr>
          <w:rFonts w:cs="Times New Roman"/>
          <w:sz w:val="26"/>
          <w:szCs w:val="26"/>
        </w:rPr>
        <w:t>киокусинкай</w:t>
      </w:r>
      <w:proofErr w:type="spellEnd"/>
      <w:r w:rsidRPr="003A3AD2">
        <w:rPr>
          <w:rFonts w:cs="Times New Roman"/>
          <w:sz w:val="26"/>
          <w:szCs w:val="26"/>
        </w:rPr>
        <w:t xml:space="preserve">). </w:t>
      </w:r>
      <w:proofErr w:type="gramEnd"/>
    </w:p>
    <w:p w:rsidR="00597DC0" w:rsidRPr="003A3AD2" w:rsidRDefault="00597DC0" w:rsidP="003A3AD2">
      <w:pPr>
        <w:tabs>
          <w:tab w:val="left" w:pos="709"/>
        </w:tabs>
        <w:ind w:firstLine="567"/>
        <w:jc w:val="both"/>
        <w:rPr>
          <w:rFonts w:cs="Times New Roman"/>
          <w:sz w:val="26"/>
          <w:szCs w:val="26"/>
        </w:rPr>
      </w:pPr>
      <w:proofErr w:type="gramStart"/>
      <w:r w:rsidRPr="003A3AD2">
        <w:rPr>
          <w:rFonts w:cs="Times New Roman"/>
          <w:sz w:val="26"/>
          <w:szCs w:val="26"/>
        </w:rPr>
        <w:t xml:space="preserve">В 2016 году на территории города было организовано и проведено около 200 физкультурно-оздоровительных и спортивно-массовых мероприятий, городских, региональных и республиканских соревнований, а также </w:t>
      </w:r>
      <w:r w:rsidR="0088608D" w:rsidRPr="003A3AD2">
        <w:rPr>
          <w:rFonts w:cs="Times New Roman"/>
          <w:sz w:val="26"/>
          <w:szCs w:val="26"/>
        </w:rPr>
        <w:br/>
      </w:r>
      <w:r w:rsidRPr="003A3AD2">
        <w:rPr>
          <w:rFonts w:cs="Times New Roman"/>
          <w:sz w:val="26"/>
          <w:szCs w:val="26"/>
        </w:rPr>
        <w:t xml:space="preserve">6 учебно-тренировочных сборов с общим охватам около 25 тыс. человек, в основном все спортивные мероприятия проходили в рамках празднования </w:t>
      </w:r>
      <w:r w:rsidR="0088608D" w:rsidRPr="003A3AD2">
        <w:rPr>
          <w:rFonts w:cs="Times New Roman"/>
          <w:sz w:val="26"/>
          <w:szCs w:val="26"/>
        </w:rPr>
        <w:br/>
      </w:r>
      <w:r w:rsidRPr="003A3AD2">
        <w:rPr>
          <w:rFonts w:cs="Times New Roman"/>
          <w:sz w:val="26"/>
          <w:szCs w:val="26"/>
        </w:rPr>
        <w:t>80-летию образования города Черногорска, это – «Марафон боевых искусств» состоявшийся в День молодежи, который продолжался более пяти часов, а</w:t>
      </w:r>
      <w:proofErr w:type="gramEnd"/>
      <w:r w:rsidRPr="003A3AD2">
        <w:rPr>
          <w:rFonts w:cs="Times New Roman"/>
          <w:sz w:val="26"/>
          <w:szCs w:val="26"/>
        </w:rPr>
        <w:t xml:space="preserve"> </w:t>
      </w:r>
      <w:proofErr w:type="gramStart"/>
      <w:r w:rsidRPr="003A3AD2">
        <w:rPr>
          <w:rFonts w:cs="Times New Roman"/>
          <w:sz w:val="26"/>
          <w:szCs w:val="26"/>
        </w:rPr>
        <w:t xml:space="preserve">также открытое Первенство города по </w:t>
      </w:r>
      <w:proofErr w:type="spellStart"/>
      <w:r w:rsidRPr="003A3AD2">
        <w:rPr>
          <w:rFonts w:cs="Times New Roman"/>
          <w:sz w:val="26"/>
          <w:szCs w:val="26"/>
        </w:rPr>
        <w:t>киокусинкай</w:t>
      </w:r>
      <w:proofErr w:type="spellEnd"/>
      <w:r w:rsidRPr="003A3AD2">
        <w:rPr>
          <w:rFonts w:cs="Times New Roman"/>
          <w:sz w:val="26"/>
          <w:szCs w:val="26"/>
        </w:rPr>
        <w:t xml:space="preserve"> среди юношей и взрослых во время празднования Дня города и Спартакиада работников СУЭК посвященная Дню Шахтера,  региональный турнир по спортивной Греко-римской борьбе на призы Главы города, открытое Первенство города по мотокроссу, соревнования по легкой атлетике «Шиповка юных», спартакиада детей с ограниченными возможностями, «Забеги выходного дня», муниципальные этапы Зимнего и Летнего Фестиваля Всероссийского </w:t>
      </w:r>
      <w:proofErr w:type="spellStart"/>
      <w:r w:rsidRPr="003A3AD2">
        <w:rPr>
          <w:rFonts w:cs="Times New Roman"/>
          <w:sz w:val="26"/>
          <w:szCs w:val="26"/>
        </w:rPr>
        <w:t>физкультурно</w:t>
      </w:r>
      <w:proofErr w:type="spellEnd"/>
      <w:r w:rsidRPr="003A3AD2">
        <w:rPr>
          <w:rFonts w:cs="Times New Roman"/>
          <w:sz w:val="26"/>
          <w:szCs w:val="26"/>
        </w:rPr>
        <w:t xml:space="preserve"> – спортивного</w:t>
      </w:r>
      <w:proofErr w:type="gramEnd"/>
      <w:r w:rsidRPr="003A3AD2">
        <w:rPr>
          <w:rFonts w:cs="Times New Roman"/>
          <w:sz w:val="26"/>
          <w:szCs w:val="26"/>
        </w:rPr>
        <w:t xml:space="preserve"> </w:t>
      </w:r>
      <w:proofErr w:type="gramStart"/>
      <w:r w:rsidRPr="003A3AD2">
        <w:rPr>
          <w:rFonts w:cs="Times New Roman"/>
          <w:sz w:val="26"/>
          <w:szCs w:val="26"/>
        </w:rPr>
        <w:t xml:space="preserve">комплекса «Готов к труду и обороне» среди обучающихся общеобразовательных организаций и среди населения города Черногорска, спортивный антинаркотический марафон по волейболу, баскетболу и футболу в рамках акции «Молодежь против наркотиков», турнир по баскетболу, посвященный выполнению боевой задачи войск СССР в Демократической Республики Афганистан и др. </w:t>
      </w:r>
      <w:proofErr w:type="gramEnd"/>
    </w:p>
    <w:p w:rsidR="00597DC0" w:rsidRPr="003A3AD2" w:rsidRDefault="00597DC0" w:rsidP="003A3AD2">
      <w:pPr>
        <w:tabs>
          <w:tab w:val="left" w:pos="709"/>
        </w:tabs>
        <w:ind w:firstLine="567"/>
        <w:jc w:val="both"/>
        <w:rPr>
          <w:rFonts w:cs="Times New Roman"/>
          <w:sz w:val="26"/>
          <w:szCs w:val="26"/>
        </w:rPr>
      </w:pPr>
      <w:proofErr w:type="gramStart"/>
      <w:r w:rsidRPr="003A3AD2">
        <w:rPr>
          <w:rFonts w:cs="Times New Roman"/>
          <w:sz w:val="26"/>
          <w:szCs w:val="26"/>
        </w:rPr>
        <w:t xml:space="preserve">На территории г. Черногорска Администрацией города в тесном контакте с </w:t>
      </w:r>
      <w:proofErr w:type="spellStart"/>
      <w:r w:rsidRPr="003A3AD2">
        <w:rPr>
          <w:rFonts w:cs="Times New Roman"/>
          <w:sz w:val="26"/>
          <w:szCs w:val="26"/>
        </w:rPr>
        <w:t>Минспортом</w:t>
      </w:r>
      <w:proofErr w:type="spellEnd"/>
      <w:r w:rsidRPr="003A3AD2">
        <w:rPr>
          <w:rFonts w:cs="Times New Roman"/>
          <w:sz w:val="26"/>
          <w:szCs w:val="26"/>
        </w:rPr>
        <w:t xml:space="preserve"> РХ в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xml:space="preserve">. проводились соревнования региональный турнир по футболу среди юношей «Саянская весна-2016», Чемпионат и Первенство Республики Хакасия по дзюдо, Всероссийская массовая лыжная гонка «Лыжня России </w:t>
      </w:r>
      <w:r w:rsidR="00C21005" w:rsidRPr="003A3AD2">
        <w:rPr>
          <w:rFonts w:eastAsia="Calibri" w:cs="Times New Roman"/>
          <w:sz w:val="26"/>
          <w:szCs w:val="26"/>
          <w:lang w:eastAsia="en-US"/>
        </w:rPr>
        <w:t>–</w:t>
      </w:r>
      <w:r w:rsidRPr="003A3AD2">
        <w:rPr>
          <w:rFonts w:cs="Times New Roman"/>
          <w:sz w:val="26"/>
          <w:szCs w:val="26"/>
        </w:rPr>
        <w:t xml:space="preserve"> 2016», региональный этап Республики Хакасия Всероссийских спортивных соревнований школьников «Президентские состязания», в рамках празднования 71-ой годовщины Победы в Великой Отечественной войне 1941-1945</w:t>
      </w:r>
      <w:proofErr w:type="gramEnd"/>
      <w:r w:rsidRPr="003A3AD2">
        <w:rPr>
          <w:rFonts w:cs="Times New Roman"/>
          <w:sz w:val="26"/>
          <w:szCs w:val="26"/>
        </w:rPr>
        <w:t xml:space="preserve"> гг., проведены этапы Чемпионата Республики Хакасия по автомобильному кроссу и зимним автомобильным трековым гонкам на автомотодроме МБУ СТЦ «Форсаж», состоялась Спартакиада среди медицинских работников Республики Хакасия и др.</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Организовано более 200 выездов черногорских спортсменов на соревнования различного уровня за пределами территории города по </w:t>
      </w:r>
      <w:proofErr w:type="gramStart"/>
      <w:r w:rsidRPr="003A3AD2">
        <w:rPr>
          <w:rFonts w:cs="Times New Roman"/>
          <w:sz w:val="26"/>
          <w:szCs w:val="26"/>
        </w:rPr>
        <w:t>результатам</w:t>
      </w:r>
      <w:proofErr w:type="gramEnd"/>
      <w:r w:rsidRPr="003A3AD2">
        <w:rPr>
          <w:rFonts w:cs="Times New Roman"/>
          <w:sz w:val="26"/>
          <w:szCs w:val="26"/>
        </w:rPr>
        <w:t xml:space="preserve"> которых наши спортсмены неоднократно становились победителями и призерами практически всех соревнований, в которых принимали участие. За 2016 год особо отличились спортсмены из нашего города на Всероссийских турнирах по футболу, баскетболу, тяжелой атлетике, дзюдо, боксу и др. видам спорта. Так Цыганков Данил стал призером первенства России по профсоюзам, 5 место на Первенстве России в г. Иркутск (апрель, 2016г.) и Кубка России в г. Санкт-Петербурге, вошел в члены сборной России по боксу среди юниоров (1999-</w:t>
      </w:r>
      <w:smartTag w:uri="urn:schemas-microsoft-com:office:smarttags" w:element="metricconverter">
        <w:smartTagPr>
          <w:attr w:name="ProductID" w:val="2000 г"/>
        </w:smartTagPr>
        <w:r w:rsidRPr="003A3AD2">
          <w:rPr>
            <w:rFonts w:cs="Times New Roman"/>
            <w:sz w:val="26"/>
            <w:szCs w:val="26"/>
          </w:rPr>
          <w:t>2000 г</w:t>
        </w:r>
      </w:smartTag>
      <w:r w:rsidRPr="003A3AD2">
        <w:rPr>
          <w:rFonts w:cs="Times New Roman"/>
          <w:sz w:val="26"/>
          <w:szCs w:val="26"/>
        </w:rPr>
        <w:t xml:space="preserve">.р.). Батурина Алина стала бронзовым призером  по тяжелой атлетике на Первенстве России среди юниорок в г. Владимир. </w:t>
      </w:r>
      <w:proofErr w:type="spellStart"/>
      <w:r w:rsidRPr="003A3AD2">
        <w:rPr>
          <w:rFonts w:cs="Times New Roman"/>
          <w:sz w:val="26"/>
          <w:szCs w:val="26"/>
        </w:rPr>
        <w:t>Кутелёв</w:t>
      </w:r>
      <w:proofErr w:type="spellEnd"/>
      <w:r w:rsidRPr="003A3AD2">
        <w:rPr>
          <w:rFonts w:cs="Times New Roman"/>
          <w:sz w:val="26"/>
          <w:szCs w:val="26"/>
        </w:rPr>
        <w:t xml:space="preserve"> Антон Чемпион Республики Хакасия по боксу, Худякова Анастасия победительница Первенства России по боксу среди девушек и Чемпионка Европы по кикбоксингу. </w:t>
      </w:r>
      <w:proofErr w:type="spellStart"/>
      <w:r w:rsidRPr="003A3AD2">
        <w:rPr>
          <w:rFonts w:cs="Times New Roman"/>
          <w:sz w:val="26"/>
          <w:szCs w:val="26"/>
        </w:rPr>
        <w:t>Баранишин</w:t>
      </w:r>
      <w:proofErr w:type="spellEnd"/>
      <w:r w:rsidRPr="003A3AD2">
        <w:rPr>
          <w:rFonts w:cs="Times New Roman"/>
          <w:sz w:val="26"/>
          <w:szCs w:val="26"/>
        </w:rPr>
        <w:t xml:space="preserve"> Николай бронзовый призер </w:t>
      </w:r>
      <w:r w:rsidRPr="003A3AD2">
        <w:rPr>
          <w:rFonts w:cs="Times New Roman"/>
          <w:sz w:val="26"/>
          <w:szCs w:val="26"/>
        </w:rPr>
        <w:lastRenderedPageBreak/>
        <w:t xml:space="preserve">Первенства России по </w:t>
      </w:r>
      <w:proofErr w:type="spellStart"/>
      <w:r w:rsidRPr="003A3AD2">
        <w:rPr>
          <w:rFonts w:cs="Times New Roman"/>
          <w:sz w:val="26"/>
          <w:szCs w:val="26"/>
        </w:rPr>
        <w:t>киокусинкай</w:t>
      </w:r>
      <w:proofErr w:type="spellEnd"/>
      <w:r w:rsidRPr="003A3AD2">
        <w:rPr>
          <w:rFonts w:cs="Times New Roman"/>
          <w:sz w:val="26"/>
          <w:szCs w:val="26"/>
        </w:rPr>
        <w:t xml:space="preserve">. </w:t>
      </w:r>
      <w:proofErr w:type="spellStart"/>
      <w:r w:rsidRPr="003A3AD2">
        <w:rPr>
          <w:rFonts w:cs="Times New Roman"/>
          <w:sz w:val="26"/>
          <w:szCs w:val="26"/>
        </w:rPr>
        <w:t>Мисюк</w:t>
      </w:r>
      <w:proofErr w:type="spellEnd"/>
      <w:r w:rsidRPr="003A3AD2">
        <w:rPr>
          <w:rFonts w:cs="Times New Roman"/>
          <w:sz w:val="26"/>
          <w:szCs w:val="26"/>
        </w:rPr>
        <w:t xml:space="preserve"> Иван призер Сибирского Федерального округа по автомобильным гонкам, футбольная команда «СУЭК - Хакасия» Чемпион и обладатель Кубка Республики Хакасия. Пять черногорских баскетболистов и баскетболисток 2001-2002 </w:t>
      </w:r>
      <w:proofErr w:type="spellStart"/>
      <w:r w:rsidRPr="003A3AD2">
        <w:rPr>
          <w:rFonts w:cs="Times New Roman"/>
          <w:sz w:val="26"/>
          <w:szCs w:val="26"/>
        </w:rPr>
        <w:t>гг.р</w:t>
      </w:r>
      <w:proofErr w:type="spellEnd"/>
      <w:r w:rsidRPr="003A3AD2">
        <w:rPr>
          <w:rFonts w:cs="Times New Roman"/>
          <w:sz w:val="26"/>
          <w:szCs w:val="26"/>
        </w:rPr>
        <w:t>. (</w:t>
      </w:r>
      <w:proofErr w:type="gramStart"/>
      <w:r w:rsidRPr="003A3AD2">
        <w:rPr>
          <w:rFonts w:cs="Times New Roman"/>
          <w:sz w:val="26"/>
          <w:szCs w:val="26"/>
        </w:rPr>
        <w:t>Бузунов</w:t>
      </w:r>
      <w:proofErr w:type="gramEnd"/>
      <w:r w:rsidRPr="003A3AD2">
        <w:rPr>
          <w:rFonts w:cs="Times New Roman"/>
          <w:sz w:val="26"/>
          <w:szCs w:val="26"/>
        </w:rPr>
        <w:t xml:space="preserve"> Михаил, Коваленко Даниил, </w:t>
      </w:r>
      <w:proofErr w:type="spellStart"/>
      <w:r w:rsidRPr="003A3AD2">
        <w:rPr>
          <w:rFonts w:cs="Times New Roman"/>
          <w:sz w:val="26"/>
          <w:szCs w:val="26"/>
        </w:rPr>
        <w:t>Мардаев</w:t>
      </w:r>
      <w:proofErr w:type="spellEnd"/>
      <w:r w:rsidRPr="003A3AD2">
        <w:rPr>
          <w:rFonts w:cs="Times New Roman"/>
          <w:sz w:val="26"/>
          <w:szCs w:val="26"/>
        </w:rPr>
        <w:t xml:space="preserve"> Александр, Норка Мария, Маркушева Лиза) в 2016 году становились победителями и призёрами зональных Первенств России в составе Красноярска и Новосибирска.  Многие черногорские спортсмены (дзюдо, кикбоксинг, и др.) выступают за республиканские организации и учреждения, где добиваются больших результатов (ЦСКА – Хакасия» и др.).</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 Министерством спорта Российской Федерации, спортсмену из нашего города присвоено звания «Мастер спорта России» по тяжелой атлетике </w:t>
      </w:r>
      <w:proofErr w:type="spellStart"/>
      <w:r w:rsidRPr="003A3AD2">
        <w:rPr>
          <w:rFonts w:cs="Times New Roman"/>
          <w:sz w:val="26"/>
          <w:szCs w:val="26"/>
        </w:rPr>
        <w:t>Ашихину</w:t>
      </w:r>
      <w:proofErr w:type="spellEnd"/>
      <w:r w:rsidRPr="003A3AD2">
        <w:rPr>
          <w:rFonts w:cs="Times New Roman"/>
          <w:sz w:val="26"/>
          <w:szCs w:val="26"/>
        </w:rPr>
        <w:t xml:space="preserve"> Александру. Правительством Республики Хакасия присвоено почетное звание «Заслуженный работник физической культуры и спорта Республики Хакасия» черногорцу - </w:t>
      </w:r>
      <w:proofErr w:type="spellStart"/>
      <w:r w:rsidRPr="003A3AD2">
        <w:rPr>
          <w:rFonts w:cs="Times New Roman"/>
          <w:sz w:val="26"/>
          <w:szCs w:val="26"/>
        </w:rPr>
        <w:t>Бадагову</w:t>
      </w:r>
      <w:proofErr w:type="spellEnd"/>
      <w:r w:rsidRPr="003A3AD2">
        <w:rPr>
          <w:rFonts w:cs="Times New Roman"/>
          <w:sz w:val="26"/>
          <w:szCs w:val="26"/>
        </w:rPr>
        <w:t xml:space="preserve"> И.А. </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 </w:t>
      </w:r>
      <w:proofErr w:type="gramStart"/>
      <w:r w:rsidRPr="003A3AD2">
        <w:rPr>
          <w:rFonts w:cs="Times New Roman"/>
          <w:sz w:val="26"/>
          <w:szCs w:val="26"/>
        </w:rPr>
        <w:t xml:space="preserve">Министерством спорта Республики Хакасия присвоены разряды «Кандидат в мастера спорта» </w:t>
      </w:r>
      <w:proofErr w:type="spellStart"/>
      <w:r w:rsidRPr="003A3AD2">
        <w:rPr>
          <w:rFonts w:cs="Times New Roman"/>
          <w:sz w:val="26"/>
          <w:szCs w:val="26"/>
        </w:rPr>
        <w:t>Кутелев</w:t>
      </w:r>
      <w:proofErr w:type="spellEnd"/>
      <w:r w:rsidRPr="003A3AD2">
        <w:rPr>
          <w:rFonts w:cs="Times New Roman"/>
          <w:sz w:val="26"/>
          <w:szCs w:val="26"/>
        </w:rPr>
        <w:t xml:space="preserve"> Антон (бокс), </w:t>
      </w:r>
      <w:proofErr w:type="spellStart"/>
      <w:r w:rsidRPr="003A3AD2">
        <w:rPr>
          <w:rFonts w:cs="Times New Roman"/>
          <w:sz w:val="26"/>
          <w:szCs w:val="26"/>
        </w:rPr>
        <w:t>Чебодаев</w:t>
      </w:r>
      <w:proofErr w:type="spellEnd"/>
      <w:r w:rsidRPr="003A3AD2">
        <w:rPr>
          <w:rFonts w:cs="Times New Roman"/>
          <w:sz w:val="26"/>
          <w:szCs w:val="26"/>
        </w:rPr>
        <w:t xml:space="preserve"> Леонид (бокс), Худякова Анастасия (бокс), Егоров Андрей (бокс), </w:t>
      </w:r>
      <w:proofErr w:type="spellStart"/>
      <w:r w:rsidRPr="003A3AD2">
        <w:rPr>
          <w:rFonts w:cs="Times New Roman"/>
          <w:sz w:val="26"/>
          <w:szCs w:val="26"/>
        </w:rPr>
        <w:t>Мисюк</w:t>
      </w:r>
      <w:proofErr w:type="spellEnd"/>
      <w:r w:rsidRPr="003A3AD2">
        <w:rPr>
          <w:rFonts w:cs="Times New Roman"/>
          <w:sz w:val="26"/>
          <w:szCs w:val="26"/>
        </w:rPr>
        <w:t xml:space="preserve"> Иван (автомобильный спорт), </w:t>
      </w:r>
      <w:proofErr w:type="spellStart"/>
      <w:r w:rsidRPr="003A3AD2">
        <w:rPr>
          <w:rFonts w:cs="Times New Roman"/>
          <w:sz w:val="26"/>
          <w:szCs w:val="26"/>
        </w:rPr>
        <w:t>Баранишин</w:t>
      </w:r>
      <w:proofErr w:type="spellEnd"/>
      <w:r w:rsidRPr="003A3AD2">
        <w:rPr>
          <w:rFonts w:cs="Times New Roman"/>
          <w:sz w:val="26"/>
          <w:szCs w:val="26"/>
        </w:rPr>
        <w:t xml:space="preserve"> Николай (</w:t>
      </w:r>
      <w:proofErr w:type="spellStart"/>
      <w:r w:rsidRPr="003A3AD2">
        <w:rPr>
          <w:rFonts w:cs="Times New Roman"/>
          <w:sz w:val="26"/>
          <w:szCs w:val="26"/>
        </w:rPr>
        <w:t>киокусинкай</w:t>
      </w:r>
      <w:proofErr w:type="spellEnd"/>
      <w:r w:rsidRPr="003A3AD2">
        <w:rPr>
          <w:rFonts w:cs="Times New Roman"/>
          <w:sz w:val="26"/>
          <w:szCs w:val="26"/>
        </w:rPr>
        <w:t>), а по итогам результатов выступлений во Всероссийских соревнованиях в составы спортсменов - кандидатов в спортивные сборные России по разным возрастным категориям и видами спорта вошли девять спортсменов нашего города, которые поощряются ежемесячной</w:t>
      </w:r>
      <w:proofErr w:type="gramEnd"/>
      <w:r w:rsidRPr="003A3AD2">
        <w:rPr>
          <w:rFonts w:cs="Times New Roman"/>
          <w:sz w:val="26"/>
          <w:szCs w:val="26"/>
        </w:rPr>
        <w:t xml:space="preserve"> стипендией Главы Республики Хакасия – Председателя Правительства Республики Хакасия.</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 По итогам ежемесячного голосования «Золотой пьедестал Хакасии» в 2016 году лучшими спортсменами Республики были определены черногорцы: </w:t>
      </w:r>
      <w:proofErr w:type="gramStart"/>
      <w:r w:rsidRPr="003A3AD2">
        <w:rPr>
          <w:rFonts w:cs="Times New Roman"/>
          <w:sz w:val="26"/>
          <w:szCs w:val="26"/>
        </w:rPr>
        <w:t xml:space="preserve">Нефедова Ирина – настольный теннис (январь), </w:t>
      </w:r>
      <w:proofErr w:type="spellStart"/>
      <w:r w:rsidRPr="003A3AD2">
        <w:rPr>
          <w:rFonts w:cs="Times New Roman"/>
          <w:sz w:val="26"/>
          <w:szCs w:val="26"/>
        </w:rPr>
        <w:t>Кулумаев</w:t>
      </w:r>
      <w:proofErr w:type="spellEnd"/>
      <w:r w:rsidRPr="003A3AD2">
        <w:rPr>
          <w:rFonts w:cs="Times New Roman"/>
          <w:sz w:val="26"/>
          <w:szCs w:val="26"/>
        </w:rPr>
        <w:t xml:space="preserve"> Дмитрий (февраль) и дважды Малюкова Наталья (март, май) оба представители – дзюдо.</w:t>
      </w:r>
      <w:proofErr w:type="gramEnd"/>
    </w:p>
    <w:p w:rsidR="00597DC0" w:rsidRPr="003A3AD2" w:rsidRDefault="00FF5BBF" w:rsidP="003A3AD2">
      <w:pPr>
        <w:tabs>
          <w:tab w:val="left" w:pos="709"/>
        </w:tabs>
        <w:ind w:firstLine="567"/>
        <w:jc w:val="both"/>
        <w:rPr>
          <w:rFonts w:cs="Times New Roman"/>
          <w:b/>
          <w:sz w:val="26"/>
          <w:szCs w:val="26"/>
        </w:rPr>
      </w:pPr>
      <w:r w:rsidRPr="003A3AD2">
        <w:rPr>
          <w:rFonts w:cs="Times New Roman"/>
          <w:b/>
          <w:sz w:val="26"/>
          <w:szCs w:val="26"/>
        </w:rPr>
        <w:t>Молодежная политика</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Реализация молодежной политики в МО г. Черногорск осуществляется в рамках муниципальной программы «Молодежь г. Черногорска на 2016</w:t>
      </w:r>
      <w:r w:rsidR="00C21005" w:rsidRPr="003A3AD2">
        <w:rPr>
          <w:rFonts w:eastAsia="Calibri" w:cs="Times New Roman"/>
          <w:sz w:val="26"/>
          <w:szCs w:val="26"/>
          <w:lang w:eastAsia="en-US"/>
        </w:rPr>
        <w:t>–</w:t>
      </w:r>
      <w:r w:rsidRPr="003A3AD2">
        <w:rPr>
          <w:rFonts w:cs="Times New Roman"/>
          <w:sz w:val="26"/>
          <w:szCs w:val="26"/>
        </w:rPr>
        <w:t xml:space="preserve">2018 гг.». Цель программы </w:t>
      </w:r>
      <w:r w:rsidR="00C21005" w:rsidRPr="003A3AD2">
        <w:rPr>
          <w:rFonts w:eastAsia="Calibri" w:cs="Times New Roman"/>
          <w:sz w:val="26"/>
          <w:szCs w:val="26"/>
          <w:lang w:eastAsia="en-US"/>
        </w:rPr>
        <w:t>–</w:t>
      </w:r>
      <w:r w:rsidRPr="003A3AD2">
        <w:rPr>
          <w:rFonts w:cs="Times New Roman"/>
          <w:sz w:val="26"/>
          <w:szCs w:val="26"/>
        </w:rPr>
        <w:t xml:space="preserve"> создание условий для развития потенциала молодежи и вовлечение ее в общественную, социально-экономическую и духовно-культурную жизнь города Черногорска.</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Объем финансирования из средств бюджета города Черногорска на 2016 год составил 270 тыс. рублей, фактическая реализация денежных средств – 233</w:t>
      </w:r>
      <w:r w:rsidR="00C21005" w:rsidRPr="003A3AD2">
        <w:rPr>
          <w:rFonts w:cs="Times New Roman"/>
          <w:sz w:val="26"/>
          <w:szCs w:val="26"/>
        </w:rPr>
        <w:t>,6</w:t>
      </w:r>
      <w:r w:rsidRPr="003A3AD2">
        <w:rPr>
          <w:rFonts w:cs="Times New Roman"/>
          <w:sz w:val="26"/>
          <w:szCs w:val="26"/>
        </w:rPr>
        <w:t xml:space="preserve"> тыс. рублей.</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Численность молодежи г. Черногорска (возраст от 14 до 30 лет) на 01.01.2016 г. составляет 15266 человек. На территории муниципального образования город Черногорск в рамках реализации муниципальной молодежной политики были проведены городские массовые молодежные мероприятия, городские акции, мероприятия патриотической направленности для молодежи, с общим охватом более 20 тысяч человек. В День молодежи России в городе была организована городская праздничная программа, молодежь города принимала активное участие в городских массовых мероприятиях, посвященных празднованию Масленицы, Дня города, Нового года. В течение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удалось привлечь для проведения молодежных мероприятий внебюджетные средства в размере 164 тысячи рублей.</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В рамках реализации муниципальной программы в 2016 году был организован и проведен комплекс мероприятий по следующим направлениям: </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lastRenderedPageBreak/>
        <w:t>–</w:t>
      </w:r>
      <w:r w:rsidR="00597DC0" w:rsidRPr="003A3AD2">
        <w:rPr>
          <w:rFonts w:cs="Times New Roman"/>
          <w:sz w:val="26"/>
          <w:szCs w:val="26"/>
        </w:rPr>
        <w:t xml:space="preserve"> формирование у молодежи культуры патриотизма, нравственности, гражданственности, межэтнических и межконфессиональных отношений;</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вовлечение молодежи в социальную практику;</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работа с молодыми семьями, работающей молодежью;</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профилактика асоциального поведения и пропаганда здорового образа жизни;</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подготовка и проведение городских массовых молодежных мероприятий;</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поддержка инициативной и талантливой молодежи г. Черногорска;</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организация выездов молодежных делегаций на республиканские  и всероссийские творческие мероприятия;</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поддержка молодежных общественных объединений;</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содействие участию общественных организаций и муниципальных учреждений, работающих с молодежью в конкурсах на соискание грантов;</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профилактика безнадзорности и правонарушений несовершеннолетних.</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Одним из важнейших направлений работы в сфере молодежной политики является поддержка инициативной и талантливой молодежи города. В 2016 году продолжилась выплата стипендии главы города Черногорска </w:t>
      </w:r>
      <w:proofErr w:type="gramStart"/>
      <w:r w:rsidRPr="003A3AD2">
        <w:rPr>
          <w:rFonts w:cs="Times New Roman"/>
          <w:sz w:val="26"/>
          <w:szCs w:val="26"/>
        </w:rPr>
        <w:t>лучшим</w:t>
      </w:r>
      <w:proofErr w:type="gramEnd"/>
      <w:r w:rsidRPr="003A3AD2">
        <w:rPr>
          <w:rFonts w:cs="Times New Roman"/>
          <w:sz w:val="26"/>
          <w:szCs w:val="26"/>
        </w:rPr>
        <w:t xml:space="preserve"> обучающимся профессиональных образовательных организаций города, которая была учреждена в 2014 году. Выплата стипендии главы стала для студентов дополнительным стимулом к хорошей учебе, участию в различных конкурсах, а также последующему трудоустройству в г. Черногорске. С целью выявления и поощрения талантливой молодежи в течение 2016 года 14 представителям молодого поколения была вручена Премия Главы города. Молодые люди Черногорска ежегодно принимают участие в конкурсе на соискание премий Главы Хакасии – председателя Правительства Республики Хакасия. В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xml:space="preserve">. премии был удостоен студент Черногорского механико-технологического техникума Вадим </w:t>
      </w:r>
      <w:proofErr w:type="spellStart"/>
      <w:r w:rsidRPr="003A3AD2">
        <w:rPr>
          <w:rFonts w:cs="Times New Roman"/>
          <w:sz w:val="26"/>
          <w:szCs w:val="26"/>
        </w:rPr>
        <w:t>Диннер</w:t>
      </w:r>
      <w:proofErr w:type="spellEnd"/>
      <w:r w:rsidRPr="003A3AD2">
        <w:rPr>
          <w:rFonts w:cs="Times New Roman"/>
          <w:sz w:val="26"/>
          <w:szCs w:val="26"/>
        </w:rPr>
        <w:t>.</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В рамках реализации патриотического направления в течение 2016 года были организованы следующие мероприятия: спартакиада допризывной молодежи «День призывника, городской фестиваль творчества учащейся и работающей молодежи  «Объединение», приуроченный ко Дню народного единства.</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В течение года были проведены мероприятия по профилактике распространения экстремизма и терроризма, в рамках республиканского проекта «Антитеррор» до сведения молодых людей была доведена информация о мерах ответственности за распространение экстремистских материалов через социальные сети.</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В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xml:space="preserve">. </w:t>
      </w:r>
      <w:proofErr w:type="gramStart"/>
      <w:r w:rsidRPr="003A3AD2">
        <w:rPr>
          <w:rFonts w:cs="Times New Roman"/>
          <w:sz w:val="26"/>
          <w:szCs w:val="26"/>
        </w:rPr>
        <w:t>в продолжил</w:t>
      </w:r>
      <w:proofErr w:type="gramEnd"/>
      <w:r w:rsidRPr="003A3AD2">
        <w:rPr>
          <w:rFonts w:cs="Times New Roman"/>
          <w:sz w:val="26"/>
          <w:szCs w:val="26"/>
        </w:rPr>
        <w:t xml:space="preserve"> свою работу волонтерский корпус Победы. Добровольцы приняли участие в подготовке празднования Дня Победы, в ходе которой были проведены акции по уборке и благоустройству памятников и памятных мест, воинских захоронений. Волонтеры приняли участие во всероссийских акциях «Свеча памяти», «Георгиевская лента», «День неизвестного солдата», «День Героев Отечества», «Вахта памяти», республиканском автопробеге ко Дню Победы, городском митинге, посвященном празднованию Дня Победы. </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В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xml:space="preserve">. в городе продолжило работу муниципальное молодежное волонтерское антинаркотическое движение. Активисты молодежного волонтерского антинаркотического движения занимаются организацией и поведением антиалкогольных акций, пропагандой и популяризацией физической культуры и спорта как альтернативы пагубным привычкам, информированием </w:t>
      </w:r>
      <w:r w:rsidRPr="003A3AD2">
        <w:rPr>
          <w:rFonts w:cs="Times New Roman"/>
          <w:sz w:val="26"/>
          <w:szCs w:val="26"/>
        </w:rPr>
        <w:lastRenderedPageBreak/>
        <w:t xml:space="preserve">молодежи о вреде наркотиков и алкоголя. В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xml:space="preserve">. с участием активистов молодежного волонтерского антинаркотического движения проведен ряд мероприятий среди молодежи по формированию негативного отношения к немедицинскому потреблению наркотиков и алкоголя и пропаганде здорового образа жизни, наиболее массовые из которых: антинаркотическая интернет-акция «Замри и скажи «Нет!»,  спортивные выходные: общегородская разминка «Фитнес в удовольствие!». В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было организовано молодежное движение «</w:t>
      </w:r>
      <w:proofErr w:type="spellStart"/>
      <w:r w:rsidRPr="003A3AD2">
        <w:rPr>
          <w:rFonts w:cs="Times New Roman"/>
          <w:sz w:val="26"/>
          <w:szCs w:val="26"/>
        </w:rPr>
        <w:t>Стопнаркотик</w:t>
      </w:r>
      <w:proofErr w:type="spellEnd"/>
      <w:r w:rsidRPr="003A3AD2">
        <w:rPr>
          <w:rFonts w:cs="Times New Roman"/>
          <w:sz w:val="26"/>
          <w:szCs w:val="26"/>
        </w:rPr>
        <w:t>».</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В течение года были также проведены мероприятия, направленные на профилактику распространения ВИЧ.</w:t>
      </w:r>
    </w:p>
    <w:p w:rsidR="00597DC0" w:rsidRPr="003A3AD2" w:rsidRDefault="00597DC0" w:rsidP="003A3AD2">
      <w:pPr>
        <w:tabs>
          <w:tab w:val="left" w:pos="709"/>
        </w:tabs>
        <w:ind w:firstLine="567"/>
        <w:jc w:val="both"/>
        <w:rPr>
          <w:rFonts w:cs="Times New Roman"/>
          <w:sz w:val="26"/>
          <w:szCs w:val="26"/>
        </w:rPr>
      </w:pPr>
      <w:proofErr w:type="gramStart"/>
      <w:r w:rsidRPr="003A3AD2">
        <w:rPr>
          <w:rFonts w:cs="Times New Roman"/>
          <w:sz w:val="26"/>
          <w:szCs w:val="26"/>
        </w:rPr>
        <w:t xml:space="preserve">Для поддержки молодых семей и популяризации семейных ценностей среди молодежи проводились торжественные регистрации сотых новорожденных, торжественные регистрации новобрачных в честь Дня города Черногорска, а также конкурсы для молодых семей, такие как «Городской конкурс-парад детских колясок», в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xml:space="preserve">. впервые в </w:t>
      </w:r>
      <w:r w:rsidR="00C21005" w:rsidRPr="003A3AD2">
        <w:rPr>
          <w:rFonts w:cs="Times New Roman"/>
          <w:sz w:val="26"/>
          <w:szCs w:val="26"/>
        </w:rPr>
        <w:br/>
      </w:r>
      <w:r w:rsidRPr="003A3AD2">
        <w:rPr>
          <w:rFonts w:cs="Times New Roman"/>
          <w:sz w:val="26"/>
          <w:szCs w:val="26"/>
        </w:rPr>
        <w:t>г. Черногорске были проведены два Городских семейных форума, в ходе которого для молодых родителей состоялись лекции представителей Южно-сибирской ассоциации практических</w:t>
      </w:r>
      <w:proofErr w:type="gramEnd"/>
      <w:r w:rsidRPr="003A3AD2">
        <w:rPr>
          <w:rFonts w:cs="Times New Roman"/>
          <w:sz w:val="26"/>
          <w:szCs w:val="26"/>
        </w:rPr>
        <w:t xml:space="preserve"> психологов по семейному воспитанию. На форуме молодым родителям была также представлена информация о социальных выплатах и условиях предоставления жилья, земельных участков молодым семьям и молодым специалистам, работающая молодежь была также проинформирована о трудоустройстве молодых граждан г. Черногорска. </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Делегации молодежи г. Черногорска в течение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приняли участие в мероприятиях и конкурсах республиканского уровня: республиканский фестиваль</w:t>
      </w:r>
      <w:r w:rsidR="00C21005" w:rsidRPr="003A3AD2">
        <w:rPr>
          <w:rFonts w:eastAsia="Calibri" w:cs="Times New Roman"/>
          <w:sz w:val="26"/>
          <w:szCs w:val="26"/>
          <w:lang w:eastAsia="en-US"/>
        </w:rPr>
        <w:t>–</w:t>
      </w:r>
      <w:r w:rsidRPr="003A3AD2">
        <w:rPr>
          <w:rFonts w:cs="Times New Roman"/>
          <w:sz w:val="26"/>
          <w:szCs w:val="26"/>
        </w:rPr>
        <w:t>конкурс «Весна в Хакасии» (II общекомандное место), международный этно-туристский форум «</w:t>
      </w:r>
      <w:proofErr w:type="spellStart"/>
      <w:r w:rsidRPr="003A3AD2">
        <w:rPr>
          <w:rFonts w:cs="Times New Roman"/>
          <w:sz w:val="26"/>
          <w:szCs w:val="26"/>
        </w:rPr>
        <w:t>Этнова</w:t>
      </w:r>
      <w:proofErr w:type="spellEnd"/>
      <w:r w:rsidRPr="003A3AD2">
        <w:rPr>
          <w:rFonts w:cs="Times New Roman"/>
          <w:sz w:val="26"/>
          <w:szCs w:val="26"/>
        </w:rPr>
        <w:t xml:space="preserve">. Теплая Сибирь», </w:t>
      </w:r>
      <w:r w:rsidR="00C21005" w:rsidRPr="003A3AD2">
        <w:rPr>
          <w:rFonts w:cs="Times New Roman"/>
          <w:sz w:val="26"/>
          <w:szCs w:val="26"/>
        </w:rPr>
        <w:br/>
      </w:r>
      <w:r w:rsidRPr="003A3AD2">
        <w:rPr>
          <w:rFonts w:cs="Times New Roman"/>
          <w:sz w:val="26"/>
          <w:szCs w:val="26"/>
        </w:rPr>
        <w:t>VI Международный форум «Историко-культурное наследие как ресурс социокультурного развития», федеральная программа «Ты – предприниматель!», региональный этап Национального чемпионата профессий и предпринимательских идей «Карьера в России» в Республике Хакасия (</w:t>
      </w:r>
      <w:r w:rsidRPr="003A3AD2">
        <w:rPr>
          <w:rFonts w:cs="Times New Roman"/>
          <w:sz w:val="26"/>
          <w:szCs w:val="26"/>
          <w:lang w:val="en-US"/>
        </w:rPr>
        <w:t>I</w:t>
      </w:r>
      <w:r w:rsidRPr="003A3AD2">
        <w:rPr>
          <w:rFonts w:cs="Times New Roman"/>
          <w:sz w:val="26"/>
          <w:szCs w:val="26"/>
        </w:rPr>
        <w:t xml:space="preserve"> и </w:t>
      </w:r>
      <w:r w:rsidRPr="003A3AD2">
        <w:rPr>
          <w:rFonts w:cs="Times New Roman"/>
          <w:sz w:val="26"/>
          <w:szCs w:val="26"/>
          <w:lang w:val="en-US"/>
        </w:rPr>
        <w:t>II</w:t>
      </w:r>
      <w:r w:rsidRPr="003A3AD2">
        <w:rPr>
          <w:rFonts w:cs="Times New Roman"/>
          <w:sz w:val="26"/>
          <w:szCs w:val="26"/>
        </w:rPr>
        <w:t xml:space="preserve"> место), фестиваль молодежных субкультур «Магистраль» (</w:t>
      </w:r>
      <w:r w:rsidRPr="003A3AD2">
        <w:rPr>
          <w:rFonts w:cs="Times New Roman"/>
          <w:sz w:val="26"/>
          <w:szCs w:val="26"/>
          <w:lang w:val="en-US"/>
        </w:rPr>
        <w:t>II</w:t>
      </w:r>
      <w:r w:rsidRPr="003A3AD2">
        <w:rPr>
          <w:rFonts w:cs="Times New Roman"/>
          <w:sz w:val="26"/>
          <w:szCs w:val="26"/>
        </w:rPr>
        <w:t xml:space="preserve"> место в номинации «Вокал»).</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Значительным достижением в </w:t>
      </w:r>
      <w:smartTag w:uri="urn:schemas-microsoft-com:office:smarttags" w:element="metricconverter">
        <w:smartTagPr>
          <w:attr w:name="ProductID" w:val="2106 г"/>
        </w:smartTagPr>
        <w:r w:rsidRPr="003A3AD2">
          <w:rPr>
            <w:rFonts w:cs="Times New Roman"/>
            <w:sz w:val="26"/>
            <w:szCs w:val="26"/>
          </w:rPr>
          <w:t>2106 г</w:t>
        </w:r>
      </w:smartTag>
      <w:r w:rsidRPr="003A3AD2">
        <w:rPr>
          <w:rFonts w:cs="Times New Roman"/>
          <w:sz w:val="26"/>
          <w:szCs w:val="26"/>
        </w:rPr>
        <w:t xml:space="preserve">. стало открытие в городе Черногорске молодежной общественной организации, имеющей статус юридического лица: в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xml:space="preserve">. была зарегистрирована Хакасская региональная общественная организация молодых семей «Семейная академия». </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В конкурсе на соискание грантов Министерства экономики Республики Хакасия общественным организациям и учреждениям города, работающим с молодежью, а также муниципальным учреждениям, работающим с молодежью, в 2016 году были одобрены гранты на реализацию молодежной </w:t>
      </w:r>
      <w:proofErr w:type="gramStart"/>
      <w:r w:rsidRPr="003A3AD2">
        <w:rPr>
          <w:rFonts w:cs="Times New Roman"/>
          <w:sz w:val="26"/>
          <w:szCs w:val="26"/>
        </w:rPr>
        <w:t>политики на</w:t>
      </w:r>
      <w:proofErr w:type="gramEnd"/>
      <w:r w:rsidRPr="003A3AD2">
        <w:rPr>
          <w:rFonts w:cs="Times New Roman"/>
          <w:sz w:val="26"/>
          <w:szCs w:val="26"/>
        </w:rPr>
        <w:t xml:space="preserve"> общую сумму 170 тысяч рублей. С помощью одного из грантов Министерства экономики Республики Хакасия удалось открыть клуб настольных игр для молодежи «Твой ход», деятельность которого направлена на организацию досуга молодежи и профилактику правонарушений.</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Оказание социальных услуг в сфере культуры, организация и проведение мероприятий, формирующих здоровый образ жизни у населения и профилактика негативных социальных – это одно из приоритетных направления деятельности отдела по культуре Комитета по культуре, молодежи и спорту администрации города Черногорска.</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lastRenderedPageBreak/>
        <w:t xml:space="preserve">В структуру Комитета входят 7 учреждений культуры: </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МКУ «Централизованная библиотечная система»;</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МБУ ДО «Детская школа искусств»</w:t>
      </w:r>
      <w:proofErr w:type="gramStart"/>
      <w:r w:rsidR="00597DC0" w:rsidRPr="003A3AD2">
        <w:rPr>
          <w:rFonts w:cs="Times New Roman"/>
          <w:sz w:val="26"/>
          <w:szCs w:val="26"/>
        </w:rPr>
        <w:t xml:space="preserve"> ;</w:t>
      </w:r>
      <w:proofErr w:type="gramEnd"/>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МБУ </w:t>
      </w:r>
      <w:proofErr w:type="gramStart"/>
      <w:r w:rsidR="00597DC0" w:rsidRPr="003A3AD2">
        <w:rPr>
          <w:rFonts w:cs="Times New Roman"/>
          <w:sz w:val="26"/>
          <w:szCs w:val="26"/>
        </w:rPr>
        <w:t>ДО</w:t>
      </w:r>
      <w:proofErr w:type="gramEnd"/>
      <w:r w:rsidR="00597DC0" w:rsidRPr="003A3AD2">
        <w:rPr>
          <w:rFonts w:cs="Times New Roman"/>
          <w:sz w:val="26"/>
          <w:szCs w:val="26"/>
        </w:rPr>
        <w:t xml:space="preserve"> «</w:t>
      </w:r>
      <w:proofErr w:type="gramStart"/>
      <w:r w:rsidR="00597DC0" w:rsidRPr="003A3AD2">
        <w:rPr>
          <w:rFonts w:cs="Times New Roman"/>
          <w:sz w:val="26"/>
          <w:szCs w:val="26"/>
        </w:rPr>
        <w:t>Детская</w:t>
      </w:r>
      <w:proofErr w:type="gramEnd"/>
      <w:r w:rsidR="00597DC0" w:rsidRPr="003A3AD2">
        <w:rPr>
          <w:rFonts w:cs="Times New Roman"/>
          <w:sz w:val="26"/>
          <w:szCs w:val="26"/>
        </w:rPr>
        <w:t xml:space="preserve"> музыкальная школа № 1 имени </w:t>
      </w:r>
      <w:proofErr w:type="spellStart"/>
      <w:r w:rsidR="00597DC0" w:rsidRPr="003A3AD2">
        <w:rPr>
          <w:rFonts w:cs="Times New Roman"/>
          <w:sz w:val="26"/>
          <w:szCs w:val="26"/>
        </w:rPr>
        <w:t>Н.К.Самрина</w:t>
      </w:r>
      <w:proofErr w:type="spellEnd"/>
      <w:r w:rsidR="00597DC0" w:rsidRPr="003A3AD2">
        <w:rPr>
          <w:rFonts w:cs="Times New Roman"/>
          <w:sz w:val="26"/>
          <w:szCs w:val="26"/>
        </w:rPr>
        <w:t>»;</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МБУ </w:t>
      </w:r>
      <w:proofErr w:type="gramStart"/>
      <w:r w:rsidR="00597DC0" w:rsidRPr="003A3AD2">
        <w:rPr>
          <w:rFonts w:cs="Times New Roman"/>
          <w:sz w:val="26"/>
          <w:szCs w:val="26"/>
        </w:rPr>
        <w:t>ДО</w:t>
      </w:r>
      <w:proofErr w:type="gramEnd"/>
      <w:r w:rsidR="00597DC0" w:rsidRPr="003A3AD2">
        <w:rPr>
          <w:rFonts w:cs="Times New Roman"/>
          <w:sz w:val="26"/>
          <w:szCs w:val="26"/>
        </w:rPr>
        <w:t xml:space="preserve"> «Детская музыкальная школа № 3» п. </w:t>
      </w:r>
      <w:proofErr w:type="spellStart"/>
      <w:r w:rsidR="00597DC0" w:rsidRPr="003A3AD2">
        <w:rPr>
          <w:rFonts w:cs="Times New Roman"/>
          <w:sz w:val="26"/>
          <w:szCs w:val="26"/>
        </w:rPr>
        <w:t>Пригорск</w:t>
      </w:r>
      <w:proofErr w:type="spellEnd"/>
      <w:r w:rsidR="00597DC0" w:rsidRPr="003A3AD2">
        <w:rPr>
          <w:rFonts w:cs="Times New Roman"/>
          <w:sz w:val="26"/>
          <w:szCs w:val="26"/>
        </w:rPr>
        <w:t>;</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МКУ «Музей истории города Черногорска»;</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МБУ </w:t>
      </w:r>
      <w:proofErr w:type="gramStart"/>
      <w:r w:rsidR="00597DC0" w:rsidRPr="003A3AD2">
        <w:rPr>
          <w:rFonts w:cs="Times New Roman"/>
          <w:sz w:val="26"/>
          <w:szCs w:val="26"/>
        </w:rPr>
        <w:t>ДО</w:t>
      </w:r>
      <w:proofErr w:type="gramEnd"/>
      <w:r w:rsidR="00597DC0" w:rsidRPr="003A3AD2">
        <w:rPr>
          <w:rFonts w:cs="Times New Roman"/>
          <w:sz w:val="26"/>
          <w:szCs w:val="26"/>
        </w:rPr>
        <w:t xml:space="preserve"> «Детская художественная школа»;</w:t>
      </w:r>
    </w:p>
    <w:p w:rsidR="00597DC0" w:rsidRPr="003A3AD2" w:rsidRDefault="00C21005"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МАУ «Черногорский </w:t>
      </w:r>
      <w:proofErr w:type="spellStart"/>
      <w:r w:rsidR="00597DC0" w:rsidRPr="003A3AD2">
        <w:rPr>
          <w:rFonts w:cs="Times New Roman"/>
          <w:sz w:val="26"/>
          <w:szCs w:val="26"/>
        </w:rPr>
        <w:t>ЦКиД</w:t>
      </w:r>
      <w:proofErr w:type="spellEnd"/>
      <w:r w:rsidR="00597DC0" w:rsidRPr="003A3AD2">
        <w:rPr>
          <w:rFonts w:cs="Times New Roman"/>
          <w:sz w:val="26"/>
          <w:szCs w:val="26"/>
        </w:rPr>
        <w:t xml:space="preserve">» (с 09.09.2016 г. МАУ «Черногорский парк культуры и отдыха» включён в состав МАУ «Черногорский центр культуры и досуга», согласно Постановлению администрации </w:t>
      </w:r>
      <w:proofErr w:type="spellStart"/>
      <w:r w:rsidR="00597DC0" w:rsidRPr="003A3AD2">
        <w:rPr>
          <w:rFonts w:cs="Times New Roman"/>
          <w:sz w:val="26"/>
          <w:szCs w:val="26"/>
        </w:rPr>
        <w:t>г</w:t>
      </w:r>
      <w:proofErr w:type="gramStart"/>
      <w:r w:rsidR="00597DC0" w:rsidRPr="003A3AD2">
        <w:rPr>
          <w:rFonts w:cs="Times New Roman"/>
          <w:sz w:val="26"/>
          <w:szCs w:val="26"/>
        </w:rPr>
        <w:t>.Ч</w:t>
      </w:r>
      <w:proofErr w:type="gramEnd"/>
      <w:r w:rsidR="00597DC0" w:rsidRPr="003A3AD2">
        <w:rPr>
          <w:rFonts w:cs="Times New Roman"/>
          <w:sz w:val="26"/>
          <w:szCs w:val="26"/>
        </w:rPr>
        <w:t>ерногорска</w:t>
      </w:r>
      <w:proofErr w:type="spellEnd"/>
      <w:r w:rsidR="00597DC0" w:rsidRPr="003A3AD2">
        <w:rPr>
          <w:rFonts w:cs="Times New Roman"/>
          <w:sz w:val="26"/>
          <w:szCs w:val="26"/>
        </w:rPr>
        <w:t xml:space="preserve"> «О реорганизации МАУ «Черногорский центр культуры и досуга» путём присоединения к нему МАУ «Черногорский парк культуры и отдыха» от 29.04.2016 г. № 1338-ПС) .</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Деятельность учреждений культуры в течение 2016 года осуществлялась в рамках реализации муниципальных программ: «Культура города Черногорска», «Комплексные меры противодействия наркотикам и их незаконному обороту в городе Черногорске», подпрограммы «Профилактика безнадзорности и правонарушений несовершеннолетних».</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По состоянию на 31.12.2016 г. в учреждениях культуры работало 286 специалистов. В детских школах искусств обучалось 1078 одаренных воспитанников.</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С целью создания равного доступа населения к основным видам услуг, оказываемых учреждениями культуры, в течение 2015 года в рамках реализации муниципальных программ было проведено 92 городских массовых мероприятий с охватом более 122 тысяч человек.</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Количество посещений культурно-досуговых мероприятий населением города составило 207890 человек.</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Все образовательные услуги в муниципальных учреждениях культуры  оказываются бесплатно.</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К 71- </w:t>
      </w:r>
      <w:proofErr w:type="gramStart"/>
      <w:r w:rsidRPr="003A3AD2">
        <w:rPr>
          <w:rFonts w:cs="Times New Roman"/>
          <w:sz w:val="26"/>
          <w:szCs w:val="26"/>
        </w:rPr>
        <w:t>ой</w:t>
      </w:r>
      <w:proofErr w:type="gramEnd"/>
      <w:r w:rsidRPr="003A3AD2">
        <w:rPr>
          <w:rFonts w:cs="Times New Roman"/>
          <w:sz w:val="26"/>
          <w:szCs w:val="26"/>
        </w:rPr>
        <w:t xml:space="preserve"> годовщине Великой Победы проведен косметический ремонт следующих объектов на сумму 80,0 тыс. руб.: </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 xml:space="preserve">– </w:t>
      </w:r>
      <w:r w:rsidR="00597DC0" w:rsidRPr="003A3AD2">
        <w:rPr>
          <w:rFonts w:cs="Times New Roman"/>
          <w:sz w:val="26"/>
          <w:szCs w:val="26"/>
        </w:rPr>
        <w:t xml:space="preserve">обелиска черногорцам, погибшим в годы Великой Отечественной войны 1941–1945 гг.; </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памятника летчикам </w:t>
      </w:r>
      <w:proofErr w:type="spellStart"/>
      <w:r w:rsidR="00597DC0" w:rsidRPr="003A3AD2">
        <w:rPr>
          <w:rFonts w:cs="Times New Roman"/>
          <w:sz w:val="26"/>
          <w:szCs w:val="26"/>
        </w:rPr>
        <w:t>Бирмской</w:t>
      </w:r>
      <w:proofErr w:type="spellEnd"/>
      <w:r w:rsidR="00597DC0" w:rsidRPr="003A3AD2">
        <w:rPr>
          <w:rFonts w:cs="Times New Roman"/>
          <w:sz w:val="26"/>
          <w:szCs w:val="26"/>
        </w:rPr>
        <w:t xml:space="preserve"> военной авиационной школы пилотов; </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Арки Славы; </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Памятника погибшим шахтерам.</w:t>
      </w:r>
    </w:p>
    <w:p w:rsidR="00597DC0" w:rsidRPr="003A3AD2" w:rsidRDefault="00597DC0" w:rsidP="003A3AD2">
      <w:pPr>
        <w:tabs>
          <w:tab w:val="left" w:pos="709"/>
        </w:tabs>
        <w:ind w:firstLine="567"/>
        <w:jc w:val="both"/>
        <w:rPr>
          <w:rFonts w:cs="Times New Roman"/>
          <w:bCs/>
          <w:sz w:val="26"/>
          <w:szCs w:val="26"/>
        </w:rPr>
      </w:pPr>
      <w:r w:rsidRPr="003A3AD2">
        <w:rPr>
          <w:rFonts w:cs="Times New Roman"/>
          <w:bCs/>
          <w:sz w:val="26"/>
          <w:szCs w:val="26"/>
        </w:rPr>
        <w:t xml:space="preserve">Среди наиболее значимых культурных событий в 2016 году можно выделить участие делегатов </w:t>
      </w:r>
      <w:proofErr w:type="spellStart"/>
      <w:r w:rsidRPr="003A3AD2">
        <w:rPr>
          <w:rFonts w:cs="Times New Roman"/>
          <w:bCs/>
          <w:sz w:val="26"/>
          <w:szCs w:val="26"/>
        </w:rPr>
        <w:t>г</w:t>
      </w:r>
      <w:proofErr w:type="gramStart"/>
      <w:r w:rsidRPr="003A3AD2">
        <w:rPr>
          <w:rFonts w:cs="Times New Roman"/>
          <w:bCs/>
          <w:sz w:val="26"/>
          <w:szCs w:val="26"/>
        </w:rPr>
        <w:t>.Ч</w:t>
      </w:r>
      <w:proofErr w:type="gramEnd"/>
      <w:r w:rsidRPr="003A3AD2">
        <w:rPr>
          <w:rFonts w:cs="Times New Roman"/>
          <w:bCs/>
          <w:sz w:val="26"/>
          <w:szCs w:val="26"/>
        </w:rPr>
        <w:t>ерногорска</w:t>
      </w:r>
      <w:proofErr w:type="spellEnd"/>
      <w:r w:rsidRPr="003A3AD2">
        <w:rPr>
          <w:rFonts w:cs="Times New Roman"/>
          <w:bCs/>
          <w:sz w:val="26"/>
          <w:szCs w:val="26"/>
        </w:rPr>
        <w:t xml:space="preserve"> (сотрудники Центральной городской библиотеки имени А.С. Пушкина) : </w:t>
      </w:r>
    </w:p>
    <w:p w:rsidR="00597DC0" w:rsidRPr="003A3AD2" w:rsidRDefault="00597DC0" w:rsidP="003A3AD2">
      <w:pPr>
        <w:tabs>
          <w:tab w:val="left" w:pos="709"/>
        </w:tabs>
        <w:ind w:firstLine="567"/>
        <w:jc w:val="both"/>
        <w:rPr>
          <w:rFonts w:cs="Times New Roman"/>
          <w:bCs/>
          <w:sz w:val="26"/>
          <w:szCs w:val="26"/>
        </w:rPr>
      </w:pPr>
      <w:r w:rsidRPr="003A3AD2">
        <w:rPr>
          <w:rFonts w:cs="Times New Roman"/>
          <w:bCs/>
          <w:sz w:val="26"/>
          <w:szCs w:val="26"/>
        </w:rPr>
        <w:t>- в международном интерактивном фестивале «Многоцветье культуры Русского мира» (республика Дагестан);</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 X юбилейная Ассамблея Русского мира, посвященная Дню народного единства, </w:t>
      </w:r>
      <w:proofErr w:type="spellStart"/>
      <w:r w:rsidRPr="003A3AD2">
        <w:rPr>
          <w:rFonts w:cs="Times New Roman"/>
          <w:sz w:val="26"/>
          <w:szCs w:val="26"/>
        </w:rPr>
        <w:t>г</w:t>
      </w:r>
      <w:proofErr w:type="gramStart"/>
      <w:r w:rsidRPr="003A3AD2">
        <w:rPr>
          <w:rFonts w:cs="Times New Roman"/>
          <w:sz w:val="26"/>
          <w:szCs w:val="26"/>
        </w:rPr>
        <w:t>.М</w:t>
      </w:r>
      <w:proofErr w:type="gramEnd"/>
      <w:r w:rsidRPr="003A3AD2">
        <w:rPr>
          <w:rFonts w:cs="Times New Roman"/>
          <w:sz w:val="26"/>
          <w:szCs w:val="26"/>
        </w:rPr>
        <w:t>осква</w:t>
      </w:r>
      <w:proofErr w:type="spellEnd"/>
      <w:r w:rsidR="007D2274" w:rsidRPr="003A3AD2">
        <w:rPr>
          <w:rFonts w:cs="Times New Roman"/>
          <w:sz w:val="26"/>
          <w:szCs w:val="26"/>
        </w:rPr>
        <w:t>. По приглашению организаторов,</w:t>
      </w:r>
      <w:r w:rsidRPr="003A3AD2">
        <w:rPr>
          <w:rFonts w:cs="Times New Roman"/>
          <w:sz w:val="26"/>
          <w:szCs w:val="26"/>
        </w:rPr>
        <w:t xml:space="preserve"> участником из Хакасии от города Черногорска стала директор МКУ ЦБС г. Черногорска </w:t>
      </w:r>
      <w:proofErr w:type="spellStart"/>
      <w:r w:rsidRPr="003A3AD2">
        <w:rPr>
          <w:rFonts w:cs="Times New Roman"/>
          <w:sz w:val="26"/>
          <w:szCs w:val="26"/>
        </w:rPr>
        <w:t>Л.П.Табачных</w:t>
      </w:r>
      <w:proofErr w:type="spellEnd"/>
      <w:r w:rsidRPr="003A3AD2">
        <w:rPr>
          <w:rFonts w:cs="Times New Roman"/>
          <w:sz w:val="26"/>
          <w:szCs w:val="26"/>
        </w:rPr>
        <w:t>.</w:t>
      </w:r>
    </w:p>
    <w:p w:rsidR="007D2274" w:rsidRPr="003A3AD2" w:rsidRDefault="007D2274" w:rsidP="003A3AD2">
      <w:pPr>
        <w:tabs>
          <w:tab w:val="left" w:pos="709"/>
        </w:tabs>
        <w:ind w:firstLine="567"/>
        <w:jc w:val="both"/>
        <w:rPr>
          <w:rFonts w:cs="Times New Roman"/>
          <w:sz w:val="26"/>
          <w:szCs w:val="26"/>
        </w:rPr>
      </w:pPr>
      <w:r w:rsidRPr="003A3AD2">
        <w:rPr>
          <w:rFonts w:cs="Times New Roman"/>
          <w:sz w:val="26"/>
          <w:szCs w:val="26"/>
        </w:rPr>
        <w:t>С целью</w:t>
      </w:r>
      <w:r w:rsidR="00597DC0" w:rsidRPr="003A3AD2">
        <w:rPr>
          <w:rFonts w:cs="Times New Roman"/>
          <w:sz w:val="26"/>
          <w:szCs w:val="26"/>
        </w:rPr>
        <w:t xml:space="preserve"> укрепления материально-технической базы учреждений культуры в течение 2016 года проделано следующее:</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w:t>
      </w:r>
      <w:r w:rsidR="00597DC0" w:rsidRPr="003A3AD2">
        <w:rPr>
          <w:rFonts w:cs="Times New Roman"/>
          <w:iCs/>
          <w:sz w:val="26"/>
          <w:szCs w:val="26"/>
        </w:rPr>
        <w:t>для городского парка приобретен аттракцион «Железная дорога «ИСКРА»</w:t>
      </w:r>
      <w:r w:rsidR="00597DC0" w:rsidRPr="003A3AD2">
        <w:rPr>
          <w:rFonts w:cs="Times New Roman"/>
          <w:sz w:val="26"/>
          <w:szCs w:val="26"/>
        </w:rPr>
        <w:t xml:space="preserve"> на сумму 594 тыс. рублей</w:t>
      </w:r>
      <w:r w:rsidR="00597DC0" w:rsidRPr="003A3AD2">
        <w:rPr>
          <w:rFonts w:cs="Times New Roman"/>
          <w:iCs/>
          <w:sz w:val="26"/>
          <w:szCs w:val="26"/>
        </w:rPr>
        <w:t>;</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lastRenderedPageBreak/>
        <w:t>–</w:t>
      </w:r>
      <w:r w:rsidR="00597DC0" w:rsidRPr="003A3AD2">
        <w:rPr>
          <w:rFonts w:cs="Times New Roman"/>
          <w:sz w:val="26"/>
          <w:szCs w:val="26"/>
        </w:rPr>
        <w:t xml:space="preserve"> на условиях субсидирования из республиканского и федерального бюджетов приобретены </w:t>
      </w:r>
      <w:proofErr w:type="spellStart"/>
      <w:proofErr w:type="gramStart"/>
      <w:r w:rsidR="00597DC0" w:rsidRPr="003A3AD2">
        <w:rPr>
          <w:rFonts w:cs="Times New Roman"/>
          <w:sz w:val="26"/>
          <w:szCs w:val="26"/>
        </w:rPr>
        <w:t>приобретены</w:t>
      </w:r>
      <w:proofErr w:type="spellEnd"/>
      <w:proofErr w:type="gramEnd"/>
      <w:r w:rsidR="00597DC0" w:rsidRPr="003A3AD2">
        <w:rPr>
          <w:rFonts w:cs="Times New Roman"/>
          <w:sz w:val="26"/>
          <w:szCs w:val="26"/>
        </w:rPr>
        <w:t xml:space="preserve"> музыкальные инструменты для музыкальных школ города на сумму 792 тыс. рублей;</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Год кино в Российской Федерации черногорцы отметили открытием нового кинозала</w:t>
      </w:r>
      <w:r w:rsidR="00597DC0" w:rsidRPr="003A3AD2">
        <w:rPr>
          <w:rFonts w:cs="Times New Roman"/>
          <w:b/>
          <w:sz w:val="26"/>
          <w:szCs w:val="26"/>
        </w:rPr>
        <w:t xml:space="preserve">: </w:t>
      </w:r>
      <w:r w:rsidR="00597DC0" w:rsidRPr="003A3AD2">
        <w:rPr>
          <w:rFonts w:cs="Times New Roman"/>
          <w:sz w:val="26"/>
          <w:szCs w:val="26"/>
        </w:rPr>
        <w:t xml:space="preserve">МАУ «Черногорский </w:t>
      </w:r>
      <w:proofErr w:type="spellStart"/>
      <w:r w:rsidR="00597DC0" w:rsidRPr="003A3AD2">
        <w:rPr>
          <w:rFonts w:cs="Times New Roman"/>
          <w:sz w:val="26"/>
          <w:szCs w:val="26"/>
        </w:rPr>
        <w:t>ЦКиД</w:t>
      </w:r>
      <w:proofErr w:type="spellEnd"/>
      <w:r w:rsidR="00597DC0" w:rsidRPr="003A3AD2">
        <w:rPr>
          <w:rFonts w:cs="Times New Roman"/>
          <w:sz w:val="26"/>
          <w:szCs w:val="26"/>
        </w:rPr>
        <w:t xml:space="preserve">» принял участия в социально- экономической программе поддержки кинотеатров в населенных пунктах до 100 000 человек Всероссийского Фонда кинематографии и получил государственное финансирование в объеме 5 млн. рублей на приобретение нового кинооборудования. С привлечением внебюджетных средств в размере 2,3 </w:t>
      </w:r>
      <w:proofErr w:type="gramStart"/>
      <w:r w:rsidR="00597DC0" w:rsidRPr="003A3AD2">
        <w:rPr>
          <w:rFonts w:cs="Times New Roman"/>
          <w:sz w:val="26"/>
          <w:szCs w:val="26"/>
        </w:rPr>
        <w:t>млн</w:t>
      </w:r>
      <w:proofErr w:type="gramEnd"/>
      <w:r w:rsidR="00597DC0" w:rsidRPr="003A3AD2">
        <w:rPr>
          <w:rFonts w:cs="Times New Roman"/>
          <w:sz w:val="26"/>
          <w:szCs w:val="26"/>
        </w:rPr>
        <w:t xml:space="preserve"> рублей проведен ремонт помещения малого кинозала. 01</w:t>
      </w:r>
      <w:r w:rsidRPr="003A3AD2">
        <w:rPr>
          <w:rFonts w:cs="Times New Roman"/>
          <w:sz w:val="26"/>
          <w:szCs w:val="26"/>
        </w:rPr>
        <w:t>.12.</w:t>
      </w:r>
      <w:r w:rsidR="00597DC0" w:rsidRPr="003A3AD2">
        <w:rPr>
          <w:rFonts w:cs="Times New Roman"/>
          <w:sz w:val="26"/>
          <w:szCs w:val="26"/>
        </w:rPr>
        <w:t>2016 года состоялось торжественное открытие нового кинозала.</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w:t>
      </w:r>
      <w:proofErr w:type="gramStart"/>
      <w:r w:rsidR="00597DC0" w:rsidRPr="003A3AD2">
        <w:rPr>
          <w:rFonts w:cs="Times New Roman"/>
          <w:sz w:val="26"/>
          <w:szCs w:val="26"/>
        </w:rPr>
        <w:t>з</w:t>
      </w:r>
      <w:proofErr w:type="gramEnd"/>
      <w:r w:rsidR="00597DC0" w:rsidRPr="003A3AD2">
        <w:rPr>
          <w:rFonts w:cs="Times New Roman"/>
          <w:sz w:val="26"/>
          <w:szCs w:val="26"/>
        </w:rPr>
        <w:t>а внебюджетные средства отремонтирован фасад здания Детской школы искусств в 9 Посёлке;</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установлено ограждение здания Детской музыкальной школы </w:t>
      </w:r>
      <w:r w:rsidRPr="003A3AD2">
        <w:rPr>
          <w:rFonts w:cs="Times New Roman"/>
          <w:sz w:val="26"/>
          <w:szCs w:val="26"/>
        </w:rPr>
        <w:br/>
      </w:r>
      <w:r w:rsidR="00597DC0" w:rsidRPr="003A3AD2">
        <w:rPr>
          <w:rFonts w:cs="Times New Roman"/>
          <w:sz w:val="26"/>
          <w:szCs w:val="26"/>
        </w:rPr>
        <w:t xml:space="preserve">им. </w:t>
      </w:r>
      <w:proofErr w:type="spellStart"/>
      <w:r w:rsidR="00597DC0" w:rsidRPr="003A3AD2">
        <w:rPr>
          <w:rFonts w:cs="Times New Roman"/>
          <w:sz w:val="26"/>
          <w:szCs w:val="26"/>
        </w:rPr>
        <w:t>Н.К.Самрина</w:t>
      </w:r>
      <w:proofErr w:type="spellEnd"/>
      <w:r w:rsidR="00597DC0" w:rsidRPr="003A3AD2">
        <w:rPr>
          <w:rFonts w:cs="Times New Roman"/>
          <w:sz w:val="26"/>
          <w:szCs w:val="26"/>
        </w:rPr>
        <w:t xml:space="preserve"> и Детской художественной школы. </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Оказана поддержка творческим коллективам и солистам города для участия во Всероссийских и Международных конкурсах. В том числе:</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воспитанник МАУ «Черногорский </w:t>
      </w:r>
      <w:proofErr w:type="spellStart"/>
      <w:r w:rsidR="00597DC0" w:rsidRPr="003A3AD2">
        <w:rPr>
          <w:rFonts w:cs="Times New Roman"/>
          <w:sz w:val="26"/>
          <w:szCs w:val="26"/>
        </w:rPr>
        <w:t>ЦКиД</w:t>
      </w:r>
      <w:proofErr w:type="spellEnd"/>
      <w:r w:rsidR="00597DC0" w:rsidRPr="003A3AD2">
        <w:rPr>
          <w:rFonts w:cs="Times New Roman"/>
          <w:sz w:val="26"/>
          <w:szCs w:val="26"/>
        </w:rPr>
        <w:t xml:space="preserve">» Кирилл </w:t>
      </w:r>
      <w:proofErr w:type="spellStart"/>
      <w:r w:rsidR="00597DC0" w:rsidRPr="003A3AD2">
        <w:rPr>
          <w:rFonts w:cs="Times New Roman"/>
          <w:sz w:val="26"/>
          <w:szCs w:val="26"/>
        </w:rPr>
        <w:t>Загорулько</w:t>
      </w:r>
      <w:proofErr w:type="spellEnd"/>
      <w:r w:rsidR="00597DC0" w:rsidRPr="003A3AD2">
        <w:rPr>
          <w:rFonts w:cs="Times New Roman"/>
          <w:sz w:val="26"/>
          <w:szCs w:val="26"/>
        </w:rPr>
        <w:t xml:space="preserve"> успешно принял участие во всероссийском проекте «1 канала» </w:t>
      </w:r>
      <w:r w:rsidRPr="003A3AD2">
        <w:rPr>
          <w:rFonts w:eastAsia="Calibri" w:cs="Times New Roman"/>
          <w:sz w:val="26"/>
          <w:szCs w:val="26"/>
          <w:lang w:eastAsia="en-US"/>
        </w:rPr>
        <w:t>–</w:t>
      </w:r>
      <w:r w:rsidR="00597DC0" w:rsidRPr="003A3AD2">
        <w:rPr>
          <w:rFonts w:cs="Times New Roman"/>
          <w:sz w:val="26"/>
          <w:szCs w:val="26"/>
        </w:rPr>
        <w:t xml:space="preserve"> «Голос», </w:t>
      </w:r>
      <w:r w:rsidRPr="003A3AD2">
        <w:rPr>
          <w:rFonts w:cs="Times New Roman"/>
          <w:sz w:val="26"/>
          <w:szCs w:val="26"/>
        </w:rPr>
        <w:br/>
      </w:r>
      <w:r w:rsidR="00597DC0" w:rsidRPr="003A3AD2">
        <w:rPr>
          <w:rFonts w:cs="Times New Roman"/>
          <w:sz w:val="26"/>
          <w:szCs w:val="26"/>
        </w:rPr>
        <w:t>г. Москва;</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воспитанница Детской музыкальной школы им. </w:t>
      </w:r>
      <w:proofErr w:type="spellStart"/>
      <w:r w:rsidR="00597DC0" w:rsidRPr="003A3AD2">
        <w:rPr>
          <w:rFonts w:cs="Times New Roman"/>
          <w:sz w:val="26"/>
          <w:szCs w:val="26"/>
        </w:rPr>
        <w:t>Н.К.Самрина</w:t>
      </w:r>
      <w:proofErr w:type="spellEnd"/>
      <w:r w:rsidR="00597DC0" w:rsidRPr="003A3AD2">
        <w:rPr>
          <w:rFonts w:cs="Times New Roman"/>
          <w:sz w:val="26"/>
          <w:szCs w:val="26"/>
        </w:rPr>
        <w:t xml:space="preserve"> Костюк Анна </w:t>
      </w:r>
      <w:r w:rsidRPr="003A3AD2">
        <w:rPr>
          <w:rFonts w:eastAsia="Calibri" w:cs="Times New Roman"/>
          <w:sz w:val="26"/>
          <w:szCs w:val="26"/>
          <w:lang w:eastAsia="en-US"/>
        </w:rPr>
        <w:t>–</w:t>
      </w:r>
      <w:r w:rsidR="00597DC0" w:rsidRPr="003A3AD2">
        <w:rPr>
          <w:rFonts w:cs="Times New Roman"/>
          <w:sz w:val="26"/>
          <w:szCs w:val="26"/>
        </w:rPr>
        <w:t xml:space="preserve"> получила Гран-при Международного конкурса творческого развития « ДЕТИ </w:t>
      </w:r>
      <w:r w:rsidR="00597DC0" w:rsidRPr="003A3AD2">
        <w:rPr>
          <w:rFonts w:cs="Times New Roman"/>
          <w:sz w:val="26"/>
          <w:szCs w:val="26"/>
          <w:lang w:val="en-US"/>
        </w:rPr>
        <w:t>XI</w:t>
      </w:r>
      <w:r w:rsidR="00597DC0" w:rsidRPr="003A3AD2">
        <w:rPr>
          <w:rFonts w:cs="Times New Roman"/>
          <w:sz w:val="26"/>
          <w:szCs w:val="26"/>
        </w:rPr>
        <w:t xml:space="preserve"> ВЕКА», </w:t>
      </w:r>
      <w:proofErr w:type="spellStart"/>
      <w:r w:rsidR="00597DC0" w:rsidRPr="003A3AD2">
        <w:rPr>
          <w:rFonts w:cs="Times New Roman"/>
          <w:sz w:val="26"/>
          <w:szCs w:val="26"/>
        </w:rPr>
        <w:t>г</w:t>
      </w:r>
      <w:proofErr w:type="gramStart"/>
      <w:r w:rsidR="00597DC0" w:rsidRPr="003A3AD2">
        <w:rPr>
          <w:rFonts w:cs="Times New Roman"/>
          <w:sz w:val="26"/>
          <w:szCs w:val="26"/>
        </w:rPr>
        <w:t>.С</w:t>
      </w:r>
      <w:proofErr w:type="gramEnd"/>
      <w:r w:rsidR="00597DC0" w:rsidRPr="003A3AD2">
        <w:rPr>
          <w:rFonts w:cs="Times New Roman"/>
          <w:sz w:val="26"/>
          <w:szCs w:val="26"/>
        </w:rPr>
        <w:t>очи</w:t>
      </w:r>
      <w:proofErr w:type="spellEnd"/>
      <w:r w:rsidR="00597DC0" w:rsidRPr="003A3AD2">
        <w:rPr>
          <w:rFonts w:cs="Times New Roman"/>
          <w:sz w:val="26"/>
          <w:szCs w:val="26"/>
        </w:rPr>
        <w:t>;</w:t>
      </w:r>
    </w:p>
    <w:p w:rsidR="00597DC0" w:rsidRPr="003A3AD2" w:rsidRDefault="007D2274" w:rsidP="003A3AD2">
      <w:pPr>
        <w:tabs>
          <w:tab w:val="left" w:pos="709"/>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воспитанник Детской школы иску</w:t>
      </w:r>
      <w:proofErr w:type="gramStart"/>
      <w:r w:rsidR="00597DC0" w:rsidRPr="003A3AD2">
        <w:rPr>
          <w:rFonts w:cs="Times New Roman"/>
          <w:sz w:val="26"/>
          <w:szCs w:val="26"/>
        </w:rPr>
        <w:t>сств Гр</w:t>
      </w:r>
      <w:proofErr w:type="gramEnd"/>
      <w:r w:rsidR="00597DC0" w:rsidRPr="003A3AD2">
        <w:rPr>
          <w:rFonts w:cs="Times New Roman"/>
          <w:sz w:val="26"/>
          <w:szCs w:val="26"/>
        </w:rPr>
        <w:t>ишин Алексей – получил Гран-при Всероссийского конкурса вокалистов «Результат».</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В </w:t>
      </w:r>
      <w:smartTag w:uri="urn:schemas-microsoft-com:office:smarttags" w:element="metricconverter">
        <w:smartTagPr>
          <w:attr w:name="ProductID" w:val="2016 г"/>
        </w:smartTagPr>
        <w:r w:rsidRPr="003A3AD2">
          <w:rPr>
            <w:rFonts w:cs="Times New Roman"/>
            <w:sz w:val="26"/>
            <w:szCs w:val="26"/>
          </w:rPr>
          <w:t>2016 г</w:t>
        </w:r>
      </w:smartTag>
      <w:r w:rsidRPr="003A3AD2">
        <w:rPr>
          <w:rFonts w:cs="Times New Roman"/>
          <w:sz w:val="26"/>
          <w:szCs w:val="26"/>
        </w:rPr>
        <w:t xml:space="preserve">. победителями Международных конкурсов стали 67 воспитанников, Всероссийских фестивалей и конкурсов </w:t>
      </w:r>
      <w:r w:rsidR="00A87D1A" w:rsidRPr="003A3AD2">
        <w:rPr>
          <w:rFonts w:eastAsia="Calibri" w:cs="Times New Roman"/>
          <w:sz w:val="26"/>
          <w:szCs w:val="26"/>
          <w:lang w:eastAsia="en-US"/>
        </w:rPr>
        <w:t>–</w:t>
      </w:r>
      <w:r w:rsidRPr="003A3AD2">
        <w:rPr>
          <w:rFonts w:cs="Times New Roman"/>
          <w:sz w:val="26"/>
          <w:szCs w:val="26"/>
        </w:rPr>
        <w:t xml:space="preserve"> 138. </w:t>
      </w:r>
    </w:p>
    <w:p w:rsidR="00597DC0" w:rsidRPr="003A3AD2" w:rsidRDefault="00825522" w:rsidP="003A3AD2">
      <w:pPr>
        <w:tabs>
          <w:tab w:val="left" w:pos="567"/>
        </w:tabs>
        <w:ind w:firstLine="567"/>
        <w:jc w:val="both"/>
        <w:rPr>
          <w:rFonts w:cs="Times New Roman"/>
          <w:b/>
          <w:sz w:val="26"/>
          <w:szCs w:val="26"/>
        </w:rPr>
      </w:pPr>
      <w:r w:rsidRPr="003A3AD2">
        <w:rPr>
          <w:rFonts w:cs="Times New Roman"/>
          <w:b/>
          <w:sz w:val="26"/>
          <w:szCs w:val="26"/>
        </w:rPr>
        <w:t>Т</w:t>
      </w:r>
      <w:r w:rsidR="00597DC0" w:rsidRPr="003A3AD2">
        <w:rPr>
          <w:rFonts w:cs="Times New Roman"/>
          <w:b/>
          <w:sz w:val="26"/>
          <w:szCs w:val="26"/>
        </w:rPr>
        <w:t>уризм</w:t>
      </w:r>
    </w:p>
    <w:p w:rsidR="00597DC0" w:rsidRPr="003A3AD2" w:rsidRDefault="00597DC0" w:rsidP="003A3AD2">
      <w:pPr>
        <w:tabs>
          <w:tab w:val="left" w:pos="567"/>
        </w:tabs>
        <w:ind w:firstLine="567"/>
        <w:jc w:val="both"/>
        <w:rPr>
          <w:rFonts w:cs="Times New Roman"/>
          <w:sz w:val="26"/>
          <w:szCs w:val="26"/>
        </w:rPr>
      </w:pPr>
      <w:r w:rsidRPr="003A3AD2">
        <w:rPr>
          <w:rFonts w:cs="Times New Roman"/>
          <w:sz w:val="26"/>
          <w:szCs w:val="26"/>
        </w:rPr>
        <w:t xml:space="preserve">Работа по развитию туристической сферы в городе Черногорске велась в соответствии с Планом работы по развитию туризма в городе Черногорске на 2016 год, по </w:t>
      </w:r>
      <w:r w:rsidR="00A87D1A" w:rsidRPr="003A3AD2">
        <w:rPr>
          <w:rFonts w:cs="Times New Roman"/>
          <w:sz w:val="26"/>
          <w:szCs w:val="26"/>
        </w:rPr>
        <w:t>м</w:t>
      </w:r>
      <w:r w:rsidRPr="003A3AD2">
        <w:rPr>
          <w:rFonts w:cs="Times New Roman"/>
          <w:sz w:val="26"/>
          <w:szCs w:val="26"/>
        </w:rPr>
        <w:t>униципальной программе «Развитие туризма на территории МО Черногорск (2016</w:t>
      </w:r>
      <w:r w:rsidR="00A87D1A" w:rsidRPr="003A3AD2">
        <w:rPr>
          <w:rFonts w:eastAsia="Calibri" w:cs="Times New Roman"/>
          <w:sz w:val="26"/>
          <w:szCs w:val="26"/>
          <w:lang w:eastAsia="en-US"/>
        </w:rPr>
        <w:t>–</w:t>
      </w:r>
      <w:r w:rsidRPr="003A3AD2">
        <w:rPr>
          <w:rFonts w:cs="Times New Roman"/>
          <w:sz w:val="26"/>
          <w:szCs w:val="26"/>
        </w:rPr>
        <w:t>2018 годы)».</w:t>
      </w:r>
    </w:p>
    <w:p w:rsidR="00597DC0" w:rsidRPr="003A3AD2" w:rsidRDefault="00597DC0" w:rsidP="003A3AD2">
      <w:pPr>
        <w:tabs>
          <w:tab w:val="left" w:pos="567"/>
        </w:tabs>
        <w:ind w:firstLine="567"/>
        <w:jc w:val="both"/>
        <w:rPr>
          <w:rFonts w:cs="Times New Roman"/>
          <w:sz w:val="26"/>
          <w:szCs w:val="26"/>
        </w:rPr>
      </w:pPr>
      <w:r w:rsidRPr="003A3AD2">
        <w:rPr>
          <w:rFonts w:cs="Times New Roman"/>
          <w:sz w:val="26"/>
          <w:szCs w:val="26"/>
        </w:rPr>
        <w:t xml:space="preserve">С целью развития детского познавательного туризма, в течение 2016 года проводились экскурсионные поездки школьников и воспитанников детских садов города Черногорска по достопримечательным местам Республики Хакасия (Историко-этнографический музей-заповедник Шушенское, Саяно-Шушенская ГЭС, Музей-заповедник «Казановка» и т.д.). Было проведено </w:t>
      </w:r>
      <w:r w:rsidR="00A87D1A" w:rsidRPr="003A3AD2">
        <w:rPr>
          <w:rFonts w:eastAsia="Calibri" w:cs="Times New Roman"/>
          <w:sz w:val="26"/>
          <w:szCs w:val="26"/>
          <w:lang w:eastAsia="en-US"/>
        </w:rPr>
        <w:t>–</w:t>
      </w:r>
      <w:r w:rsidRPr="003A3AD2">
        <w:rPr>
          <w:rFonts w:cs="Times New Roman"/>
          <w:sz w:val="26"/>
          <w:szCs w:val="26"/>
        </w:rPr>
        <w:t xml:space="preserve"> 43 </w:t>
      </w:r>
      <w:proofErr w:type="gramStart"/>
      <w:r w:rsidRPr="003A3AD2">
        <w:rPr>
          <w:rFonts w:cs="Times New Roman"/>
          <w:sz w:val="26"/>
          <w:szCs w:val="26"/>
        </w:rPr>
        <w:t>экскурсионных</w:t>
      </w:r>
      <w:proofErr w:type="gramEnd"/>
      <w:r w:rsidRPr="003A3AD2">
        <w:rPr>
          <w:rFonts w:cs="Times New Roman"/>
          <w:sz w:val="26"/>
          <w:szCs w:val="26"/>
        </w:rPr>
        <w:t xml:space="preserve"> поездки.</w:t>
      </w:r>
    </w:p>
    <w:p w:rsidR="00597DC0" w:rsidRPr="003A3AD2" w:rsidRDefault="00597DC0" w:rsidP="003A3AD2">
      <w:pPr>
        <w:tabs>
          <w:tab w:val="left" w:pos="567"/>
        </w:tabs>
        <w:ind w:firstLine="567"/>
        <w:jc w:val="both"/>
        <w:rPr>
          <w:rFonts w:cs="Times New Roman"/>
          <w:sz w:val="26"/>
          <w:szCs w:val="26"/>
        </w:rPr>
      </w:pPr>
      <w:r w:rsidRPr="003A3AD2">
        <w:rPr>
          <w:rFonts w:cs="Times New Roman"/>
          <w:sz w:val="26"/>
          <w:szCs w:val="26"/>
        </w:rPr>
        <w:t xml:space="preserve">В течение отчетного периода 2016 года на базе МБУ «Музей истории </w:t>
      </w:r>
      <w:proofErr w:type="spellStart"/>
      <w:r w:rsidRPr="003A3AD2">
        <w:rPr>
          <w:rFonts w:cs="Times New Roman"/>
          <w:sz w:val="26"/>
          <w:szCs w:val="26"/>
        </w:rPr>
        <w:t>г</w:t>
      </w:r>
      <w:proofErr w:type="gramStart"/>
      <w:r w:rsidRPr="003A3AD2">
        <w:rPr>
          <w:rFonts w:cs="Times New Roman"/>
          <w:sz w:val="26"/>
          <w:szCs w:val="26"/>
        </w:rPr>
        <w:t>.Ч</w:t>
      </w:r>
      <w:proofErr w:type="gramEnd"/>
      <w:r w:rsidRPr="003A3AD2">
        <w:rPr>
          <w:rFonts w:cs="Times New Roman"/>
          <w:sz w:val="26"/>
          <w:szCs w:val="26"/>
        </w:rPr>
        <w:t>ерногорска</w:t>
      </w:r>
      <w:proofErr w:type="spellEnd"/>
      <w:r w:rsidRPr="003A3AD2">
        <w:rPr>
          <w:rFonts w:cs="Times New Roman"/>
          <w:sz w:val="26"/>
          <w:szCs w:val="26"/>
        </w:rPr>
        <w:t>» были организованы и проведены выставочные мероприятия:</w:t>
      </w:r>
    </w:p>
    <w:p w:rsidR="00597DC0" w:rsidRPr="003A3AD2" w:rsidRDefault="00A87D1A" w:rsidP="003A3AD2">
      <w:pPr>
        <w:tabs>
          <w:tab w:val="left" w:pos="567"/>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экспозиции картин и предметов декоративно-прикладного искусства;</w:t>
      </w:r>
    </w:p>
    <w:p w:rsidR="00597DC0" w:rsidRPr="003A3AD2" w:rsidRDefault="00A87D1A" w:rsidP="003A3AD2">
      <w:pPr>
        <w:tabs>
          <w:tab w:val="left" w:pos="567"/>
        </w:tabs>
        <w:ind w:firstLine="567"/>
        <w:jc w:val="both"/>
        <w:rPr>
          <w:rFonts w:cs="Times New Roman"/>
          <w:sz w:val="26"/>
          <w:szCs w:val="26"/>
        </w:rPr>
      </w:pPr>
      <w:r w:rsidRPr="003A3AD2">
        <w:rPr>
          <w:rFonts w:eastAsia="Calibri" w:cs="Times New Roman"/>
          <w:sz w:val="26"/>
          <w:szCs w:val="26"/>
          <w:lang w:eastAsia="en-US"/>
        </w:rPr>
        <w:t xml:space="preserve">– </w:t>
      </w:r>
      <w:r w:rsidR="00597DC0" w:rsidRPr="003A3AD2">
        <w:rPr>
          <w:rFonts w:cs="Times New Roman"/>
          <w:sz w:val="26"/>
          <w:szCs w:val="26"/>
        </w:rPr>
        <w:t>продажи шуб, одежды, обуви;</w:t>
      </w:r>
    </w:p>
    <w:p w:rsidR="00597DC0" w:rsidRPr="003A3AD2" w:rsidRDefault="00A87D1A" w:rsidP="003A3AD2">
      <w:pPr>
        <w:tabs>
          <w:tab w:val="left" w:pos="567"/>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выставки экзотических животных (рептилий, обезьян);</w:t>
      </w:r>
    </w:p>
    <w:p w:rsidR="00597DC0" w:rsidRPr="003A3AD2" w:rsidRDefault="00A87D1A" w:rsidP="003A3AD2">
      <w:pPr>
        <w:tabs>
          <w:tab w:val="left" w:pos="567"/>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презентации-продажи косметической и парфюмерной продукции;</w:t>
      </w:r>
    </w:p>
    <w:p w:rsidR="00597DC0" w:rsidRPr="003A3AD2" w:rsidRDefault="00A87D1A" w:rsidP="003A3AD2">
      <w:pPr>
        <w:tabs>
          <w:tab w:val="left" w:pos="567"/>
        </w:tabs>
        <w:ind w:firstLine="567"/>
        <w:jc w:val="both"/>
        <w:rPr>
          <w:rFonts w:cs="Times New Roman"/>
          <w:sz w:val="26"/>
          <w:szCs w:val="26"/>
        </w:rPr>
      </w:pPr>
      <w:r w:rsidRPr="003A3AD2">
        <w:rPr>
          <w:rFonts w:eastAsia="Calibri" w:cs="Times New Roman"/>
          <w:sz w:val="26"/>
          <w:szCs w:val="26"/>
          <w:lang w:eastAsia="en-US"/>
        </w:rPr>
        <w:t>–</w:t>
      </w:r>
      <w:r w:rsidR="00597DC0" w:rsidRPr="003A3AD2">
        <w:rPr>
          <w:rFonts w:cs="Times New Roman"/>
          <w:sz w:val="26"/>
          <w:szCs w:val="26"/>
        </w:rPr>
        <w:t xml:space="preserve"> мастер-классы по уходу за лицом.</w:t>
      </w:r>
    </w:p>
    <w:p w:rsidR="00597DC0" w:rsidRPr="003A3AD2" w:rsidRDefault="00597DC0" w:rsidP="003A3AD2">
      <w:pPr>
        <w:tabs>
          <w:tab w:val="left" w:pos="567"/>
        </w:tabs>
        <w:ind w:firstLine="567"/>
        <w:jc w:val="both"/>
        <w:rPr>
          <w:rFonts w:cs="Times New Roman"/>
          <w:sz w:val="26"/>
          <w:szCs w:val="26"/>
        </w:rPr>
      </w:pPr>
      <w:r w:rsidRPr="003A3AD2">
        <w:rPr>
          <w:rFonts w:cs="Times New Roman"/>
          <w:sz w:val="26"/>
          <w:szCs w:val="26"/>
        </w:rPr>
        <w:t>Проведение данных выставочных мероприятий позволили привлечь 3000 туристов.</w:t>
      </w:r>
    </w:p>
    <w:p w:rsidR="00597DC0" w:rsidRPr="003A3AD2" w:rsidRDefault="00597DC0" w:rsidP="003A3AD2">
      <w:pPr>
        <w:tabs>
          <w:tab w:val="left" w:pos="567"/>
        </w:tabs>
        <w:ind w:firstLine="567"/>
        <w:jc w:val="both"/>
        <w:rPr>
          <w:rFonts w:cs="Times New Roman"/>
          <w:sz w:val="26"/>
          <w:szCs w:val="26"/>
        </w:rPr>
      </w:pPr>
      <w:r w:rsidRPr="003A3AD2">
        <w:rPr>
          <w:rFonts w:cs="Times New Roman"/>
          <w:sz w:val="26"/>
          <w:szCs w:val="26"/>
        </w:rPr>
        <w:lastRenderedPageBreak/>
        <w:t xml:space="preserve">Общеобразовательные школы планомерно и динамично развивают </w:t>
      </w:r>
      <w:proofErr w:type="spellStart"/>
      <w:r w:rsidRPr="003A3AD2">
        <w:rPr>
          <w:rFonts w:cs="Times New Roman"/>
          <w:sz w:val="26"/>
          <w:szCs w:val="26"/>
        </w:rPr>
        <w:t>конгрессный</w:t>
      </w:r>
      <w:proofErr w:type="spellEnd"/>
      <w:r w:rsidRPr="003A3AD2">
        <w:rPr>
          <w:rFonts w:cs="Times New Roman"/>
          <w:sz w:val="26"/>
          <w:szCs w:val="26"/>
        </w:rPr>
        <w:t xml:space="preserve"> туризм. В целях презентации и обобщения полученных результатов, за отчетный период с приглашением гостей из территорий Хакасии, Красноярского края, республики Алтай, г. Москвы, </w:t>
      </w:r>
      <w:r w:rsidR="00A87D1A" w:rsidRPr="003A3AD2">
        <w:rPr>
          <w:rFonts w:cs="Times New Roman"/>
          <w:sz w:val="26"/>
          <w:szCs w:val="26"/>
        </w:rPr>
        <w:br/>
      </w:r>
      <w:r w:rsidRPr="003A3AD2">
        <w:rPr>
          <w:rFonts w:cs="Times New Roman"/>
          <w:sz w:val="26"/>
          <w:szCs w:val="26"/>
        </w:rPr>
        <w:t>г. Санкт- Петербурга, г. Сочи проделана следующая работа:</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В МБОУ «СОШ №</w:t>
      </w:r>
      <w:r w:rsidR="00A87D1A" w:rsidRPr="003A3AD2">
        <w:rPr>
          <w:rFonts w:cs="Times New Roman"/>
          <w:sz w:val="26"/>
          <w:szCs w:val="26"/>
        </w:rPr>
        <w:t xml:space="preserve"> </w:t>
      </w:r>
      <w:r w:rsidRPr="003A3AD2">
        <w:rPr>
          <w:rFonts w:cs="Times New Roman"/>
          <w:sz w:val="26"/>
          <w:szCs w:val="26"/>
        </w:rPr>
        <w:t xml:space="preserve">3». Республиканский практический семинар </w:t>
      </w:r>
      <w:r w:rsidR="00A87D1A" w:rsidRPr="003A3AD2">
        <w:rPr>
          <w:rFonts w:cs="Times New Roman"/>
          <w:sz w:val="26"/>
          <w:szCs w:val="26"/>
        </w:rPr>
        <w:t>«</w:t>
      </w:r>
      <w:r w:rsidRPr="003A3AD2">
        <w:rPr>
          <w:rFonts w:cs="Times New Roman"/>
          <w:sz w:val="26"/>
          <w:szCs w:val="26"/>
        </w:rPr>
        <w:t xml:space="preserve">Организация проектно-исследовательской деятельности в условиях реализации ФГОС НОО». </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 xml:space="preserve">В МБОУ «СОШ №4». Республиканский семинар «Расширение информационного пространства школьника через ресурсы библиотеки». </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 xml:space="preserve">В МБОУ «СОШ №7». Российский проект «Небо Родины». </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 xml:space="preserve">Республиканский урок мужества «Живёт Победа в поколении». </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 xml:space="preserve">Открытие памятных знаков курсантам погибшим в тренировочных полётах на территории </w:t>
      </w:r>
      <w:proofErr w:type="spellStart"/>
      <w:r w:rsidRPr="003A3AD2">
        <w:rPr>
          <w:rFonts w:cs="Times New Roman"/>
          <w:sz w:val="26"/>
          <w:szCs w:val="26"/>
        </w:rPr>
        <w:t>г</w:t>
      </w:r>
      <w:proofErr w:type="gramStart"/>
      <w:r w:rsidRPr="003A3AD2">
        <w:rPr>
          <w:rFonts w:cs="Times New Roman"/>
          <w:sz w:val="26"/>
          <w:szCs w:val="26"/>
        </w:rPr>
        <w:t>.Ч</w:t>
      </w:r>
      <w:proofErr w:type="gramEnd"/>
      <w:r w:rsidRPr="003A3AD2">
        <w:rPr>
          <w:rFonts w:cs="Times New Roman"/>
          <w:sz w:val="26"/>
          <w:szCs w:val="26"/>
        </w:rPr>
        <w:t>ерногорска</w:t>
      </w:r>
      <w:proofErr w:type="spellEnd"/>
      <w:r w:rsidRPr="003A3AD2">
        <w:rPr>
          <w:rFonts w:cs="Times New Roman"/>
          <w:sz w:val="26"/>
          <w:szCs w:val="26"/>
        </w:rPr>
        <w:t xml:space="preserve"> и РХ. </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В МБОУ «СОШ №19». Семинар «Комплексный подход к формированию УУД у младших школьников через организацию проектной деятельности. Формирование УУД средствами учебно-методических комплексов».</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Семинар «Развитие содержания, форм, методов повышения кадрового потенциала педагогов по вопросам обучения хакасскому языку в ОО Республики Хакасия».</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Методическая неделя «Практика реализации ФГОС ООО: опыт пилотных школ».</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 xml:space="preserve">В МБОУ «Гимназия» г. Черногорска. «Талант </w:t>
      </w:r>
      <w:r w:rsidR="00A87D1A" w:rsidRPr="003A3AD2">
        <w:rPr>
          <w:rFonts w:eastAsia="Calibri" w:cs="Times New Roman"/>
          <w:sz w:val="26"/>
          <w:szCs w:val="26"/>
          <w:lang w:eastAsia="en-US"/>
        </w:rPr>
        <w:t>–</w:t>
      </w:r>
      <w:r w:rsidRPr="003A3AD2">
        <w:rPr>
          <w:rFonts w:cs="Times New Roman"/>
          <w:sz w:val="26"/>
          <w:szCs w:val="26"/>
        </w:rPr>
        <w:t xml:space="preserve"> бесценное богатство», конкурс по линии Юнеско.</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 xml:space="preserve">В МБОУ «Гимназия» г. Черногорска. Конкурс </w:t>
      </w:r>
      <w:proofErr w:type="spellStart"/>
      <w:r w:rsidRPr="003A3AD2">
        <w:rPr>
          <w:rFonts w:cs="Times New Roman"/>
          <w:sz w:val="26"/>
          <w:szCs w:val="26"/>
        </w:rPr>
        <w:t>учебно</w:t>
      </w:r>
      <w:proofErr w:type="spellEnd"/>
      <w:r w:rsidRPr="003A3AD2">
        <w:rPr>
          <w:rFonts w:cs="Times New Roman"/>
          <w:sz w:val="26"/>
          <w:szCs w:val="26"/>
        </w:rPr>
        <w:t xml:space="preserve"> </w:t>
      </w:r>
      <w:r w:rsidR="00A87D1A" w:rsidRPr="003A3AD2">
        <w:rPr>
          <w:rFonts w:eastAsia="Calibri" w:cs="Times New Roman"/>
          <w:sz w:val="26"/>
          <w:szCs w:val="26"/>
          <w:lang w:eastAsia="en-US"/>
        </w:rPr>
        <w:t>–</w:t>
      </w:r>
      <w:r w:rsidRPr="003A3AD2">
        <w:rPr>
          <w:rFonts w:cs="Times New Roman"/>
          <w:sz w:val="26"/>
          <w:szCs w:val="26"/>
        </w:rPr>
        <w:t xml:space="preserve"> исследовательских работ им Вернадского.</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 xml:space="preserve">В МБОУ «Гимназия» г. Черногорска. Семинар </w:t>
      </w:r>
      <w:r w:rsidR="00A87D1A" w:rsidRPr="003A3AD2">
        <w:rPr>
          <w:rFonts w:eastAsia="Calibri" w:cs="Times New Roman"/>
          <w:sz w:val="26"/>
          <w:szCs w:val="26"/>
          <w:lang w:eastAsia="en-US"/>
        </w:rPr>
        <w:t>–</w:t>
      </w:r>
      <w:r w:rsidRPr="003A3AD2">
        <w:rPr>
          <w:rFonts w:cs="Times New Roman"/>
          <w:sz w:val="26"/>
          <w:szCs w:val="26"/>
        </w:rPr>
        <w:t xml:space="preserve"> совещание Кандидата педагогических наук О.В. </w:t>
      </w:r>
      <w:proofErr w:type="spellStart"/>
      <w:r w:rsidRPr="003A3AD2">
        <w:rPr>
          <w:rFonts w:cs="Times New Roman"/>
          <w:sz w:val="26"/>
          <w:szCs w:val="26"/>
        </w:rPr>
        <w:t>Евусяк</w:t>
      </w:r>
      <w:proofErr w:type="spellEnd"/>
      <w:r w:rsidRPr="003A3AD2">
        <w:rPr>
          <w:rFonts w:cs="Times New Roman"/>
          <w:sz w:val="26"/>
          <w:szCs w:val="26"/>
        </w:rPr>
        <w:t xml:space="preserve">. </w:t>
      </w:r>
    </w:p>
    <w:p w:rsidR="00597DC0" w:rsidRPr="003A3AD2" w:rsidRDefault="00597DC0" w:rsidP="003A3AD2">
      <w:pPr>
        <w:numPr>
          <w:ilvl w:val="0"/>
          <w:numId w:val="9"/>
        </w:numPr>
        <w:tabs>
          <w:tab w:val="left" w:pos="567"/>
        </w:tabs>
        <w:ind w:left="0" w:firstLine="709"/>
        <w:jc w:val="both"/>
        <w:rPr>
          <w:rFonts w:cs="Times New Roman"/>
          <w:sz w:val="26"/>
          <w:szCs w:val="26"/>
        </w:rPr>
      </w:pPr>
      <w:r w:rsidRPr="003A3AD2">
        <w:rPr>
          <w:rFonts w:cs="Times New Roman"/>
          <w:sz w:val="26"/>
          <w:szCs w:val="26"/>
        </w:rPr>
        <w:t>В общей сложности было проведено 11 мероприятий, с участием 754 человек.</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Разработаны и организованы рекламные туры для жителей и гостей города Черногорска на культурные объекты, производственные предприятия города и по Республике Хакасия.</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 xml:space="preserve">С целью привлечения отдыхающих в городском парке, в теплый период времени, были проведены работы по озеленению территории Черногорского парка культуры и отдыха. Также были отреставрированы лавочки, аттракционы, скульптурные композиции. Установлен новый аттракцион «железная дорога». </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На базе МАУ «Черногорский центр культуры и досуга» организованы ежемесячные тематические вечеринки, дискотеки для разных возрастных групп.</w:t>
      </w:r>
    </w:p>
    <w:p w:rsidR="00597DC0" w:rsidRPr="003A3AD2" w:rsidRDefault="00597DC0" w:rsidP="003A3AD2">
      <w:pPr>
        <w:tabs>
          <w:tab w:val="left" w:pos="709"/>
        </w:tabs>
        <w:ind w:firstLine="567"/>
        <w:jc w:val="both"/>
        <w:rPr>
          <w:rFonts w:cs="Times New Roman"/>
          <w:sz w:val="26"/>
          <w:szCs w:val="26"/>
        </w:rPr>
      </w:pPr>
      <w:r w:rsidRPr="003A3AD2">
        <w:rPr>
          <w:rFonts w:cs="Times New Roman"/>
          <w:sz w:val="26"/>
          <w:szCs w:val="26"/>
        </w:rPr>
        <w:t>В социальной сфере города Черногорска есть результаты, которые привлекли деловых туристов в город. Это:</w:t>
      </w:r>
    </w:p>
    <w:p w:rsidR="00266623" w:rsidRPr="003A3AD2" w:rsidRDefault="00266623" w:rsidP="003A3AD2">
      <w:pPr>
        <w:tabs>
          <w:tab w:val="left" w:pos="709"/>
        </w:tabs>
        <w:ind w:left="360"/>
        <w:jc w:val="both"/>
        <w:rPr>
          <w:rFonts w:cs="Times New Roman"/>
          <w:sz w:val="26"/>
          <w:szCs w:val="26"/>
        </w:rPr>
      </w:pPr>
      <w:r w:rsidRPr="003A3AD2">
        <w:rPr>
          <w:rFonts w:eastAsia="Calibri" w:cs="Times New Roman"/>
          <w:sz w:val="26"/>
          <w:szCs w:val="26"/>
          <w:lang w:eastAsia="en-US"/>
        </w:rPr>
        <w:t xml:space="preserve">– </w:t>
      </w:r>
      <w:r w:rsidR="00597DC0" w:rsidRPr="003A3AD2">
        <w:rPr>
          <w:rFonts w:cs="Times New Roman"/>
          <w:sz w:val="26"/>
          <w:szCs w:val="26"/>
        </w:rPr>
        <w:t>Участие школ города в международном движении Юнеско;</w:t>
      </w:r>
    </w:p>
    <w:p w:rsidR="00266623" w:rsidRPr="003A3AD2" w:rsidRDefault="00266623" w:rsidP="003A3AD2">
      <w:pPr>
        <w:tabs>
          <w:tab w:val="left" w:pos="709"/>
        </w:tabs>
        <w:ind w:left="360"/>
        <w:jc w:val="both"/>
        <w:rPr>
          <w:rFonts w:cs="Times New Roman"/>
          <w:sz w:val="26"/>
          <w:szCs w:val="26"/>
        </w:rPr>
      </w:pPr>
      <w:r w:rsidRPr="003A3AD2">
        <w:rPr>
          <w:rFonts w:eastAsia="Calibri" w:cs="Times New Roman"/>
          <w:sz w:val="26"/>
          <w:szCs w:val="26"/>
          <w:lang w:eastAsia="en-US"/>
        </w:rPr>
        <w:t xml:space="preserve">– </w:t>
      </w:r>
      <w:r w:rsidR="00597DC0" w:rsidRPr="003A3AD2">
        <w:rPr>
          <w:rFonts w:cs="Times New Roman"/>
          <w:sz w:val="26"/>
          <w:szCs w:val="26"/>
        </w:rPr>
        <w:t>Развитая учебно-материальная база ведущих школ города, МАУ «</w:t>
      </w:r>
      <w:proofErr w:type="spellStart"/>
      <w:r w:rsidR="00597DC0" w:rsidRPr="003A3AD2">
        <w:rPr>
          <w:rFonts w:cs="Times New Roman"/>
          <w:sz w:val="26"/>
          <w:szCs w:val="26"/>
        </w:rPr>
        <w:t>ЦКиД</w:t>
      </w:r>
      <w:proofErr w:type="spellEnd"/>
      <w:r w:rsidR="00597DC0" w:rsidRPr="003A3AD2">
        <w:rPr>
          <w:rFonts w:cs="Times New Roman"/>
          <w:sz w:val="26"/>
          <w:szCs w:val="26"/>
        </w:rPr>
        <w:t>»;</w:t>
      </w:r>
      <w:r w:rsidRPr="003A3AD2">
        <w:rPr>
          <w:rFonts w:cs="Times New Roman"/>
          <w:sz w:val="26"/>
          <w:szCs w:val="26"/>
        </w:rPr>
        <w:t xml:space="preserve"> </w:t>
      </w:r>
    </w:p>
    <w:p w:rsidR="00266623" w:rsidRPr="003A3AD2" w:rsidRDefault="00266623" w:rsidP="003A3AD2">
      <w:pPr>
        <w:tabs>
          <w:tab w:val="left" w:pos="709"/>
        </w:tabs>
        <w:ind w:left="360"/>
        <w:jc w:val="both"/>
        <w:rPr>
          <w:rFonts w:cs="Times New Roman"/>
          <w:sz w:val="26"/>
          <w:szCs w:val="26"/>
        </w:rPr>
      </w:pPr>
      <w:r w:rsidRPr="003A3AD2">
        <w:rPr>
          <w:rFonts w:eastAsia="Calibri" w:cs="Times New Roman"/>
          <w:sz w:val="26"/>
          <w:szCs w:val="26"/>
          <w:lang w:eastAsia="en-US"/>
        </w:rPr>
        <w:t xml:space="preserve">– </w:t>
      </w:r>
      <w:r w:rsidR="00597DC0" w:rsidRPr="003A3AD2">
        <w:rPr>
          <w:rFonts w:cs="Times New Roman"/>
          <w:sz w:val="26"/>
          <w:szCs w:val="26"/>
        </w:rPr>
        <w:t xml:space="preserve">Авторский подход в работе МБУ «Музей истории </w:t>
      </w:r>
      <w:proofErr w:type="spellStart"/>
      <w:r w:rsidR="00597DC0" w:rsidRPr="003A3AD2">
        <w:rPr>
          <w:rFonts w:cs="Times New Roman"/>
          <w:sz w:val="26"/>
          <w:szCs w:val="26"/>
        </w:rPr>
        <w:t>г</w:t>
      </w:r>
      <w:proofErr w:type="gramStart"/>
      <w:r w:rsidR="00597DC0" w:rsidRPr="003A3AD2">
        <w:rPr>
          <w:rFonts w:cs="Times New Roman"/>
          <w:sz w:val="26"/>
          <w:szCs w:val="26"/>
        </w:rPr>
        <w:t>.Ч</w:t>
      </w:r>
      <w:proofErr w:type="gramEnd"/>
      <w:r w:rsidR="00597DC0" w:rsidRPr="003A3AD2">
        <w:rPr>
          <w:rFonts w:cs="Times New Roman"/>
          <w:sz w:val="26"/>
          <w:szCs w:val="26"/>
        </w:rPr>
        <w:t>ерногорска</w:t>
      </w:r>
      <w:proofErr w:type="spellEnd"/>
      <w:r w:rsidR="00597DC0" w:rsidRPr="003A3AD2">
        <w:rPr>
          <w:rFonts w:cs="Times New Roman"/>
          <w:sz w:val="26"/>
          <w:szCs w:val="26"/>
        </w:rPr>
        <w:t>»;</w:t>
      </w:r>
      <w:r w:rsidRPr="003A3AD2">
        <w:rPr>
          <w:rFonts w:cs="Times New Roman"/>
          <w:sz w:val="26"/>
          <w:szCs w:val="26"/>
        </w:rPr>
        <w:br/>
      </w:r>
      <w:r w:rsidRPr="003A3AD2">
        <w:rPr>
          <w:rFonts w:eastAsia="Calibri" w:cs="Times New Roman"/>
          <w:sz w:val="26"/>
          <w:szCs w:val="26"/>
          <w:lang w:eastAsia="en-US"/>
        </w:rPr>
        <w:t xml:space="preserve">– </w:t>
      </w:r>
      <w:r w:rsidR="00597DC0" w:rsidRPr="003A3AD2">
        <w:rPr>
          <w:rFonts w:cs="Times New Roman"/>
          <w:sz w:val="26"/>
          <w:szCs w:val="26"/>
        </w:rPr>
        <w:t>Стабильно развивающиеся школы карате, бокса, дзюдо, греко- римской борьбы;</w:t>
      </w:r>
    </w:p>
    <w:p w:rsidR="00597DC0" w:rsidRPr="003A3AD2" w:rsidRDefault="00266623" w:rsidP="003A3AD2">
      <w:pPr>
        <w:tabs>
          <w:tab w:val="left" w:pos="709"/>
        </w:tabs>
        <w:ind w:left="360"/>
        <w:jc w:val="both"/>
        <w:rPr>
          <w:rFonts w:cs="Times New Roman"/>
          <w:sz w:val="26"/>
          <w:szCs w:val="26"/>
        </w:rPr>
      </w:pPr>
      <w:r w:rsidRPr="003A3AD2">
        <w:rPr>
          <w:rFonts w:eastAsia="Calibri" w:cs="Times New Roman"/>
          <w:sz w:val="26"/>
          <w:szCs w:val="26"/>
          <w:lang w:eastAsia="en-US"/>
        </w:rPr>
        <w:t xml:space="preserve">– </w:t>
      </w:r>
      <w:r w:rsidR="00597DC0" w:rsidRPr="003A3AD2">
        <w:rPr>
          <w:rFonts w:cs="Times New Roman"/>
          <w:sz w:val="26"/>
          <w:szCs w:val="26"/>
        </w:rPr>
        <w:t>Наличие спортивных объектов, соответствующих международным требованиям.</w:t>
      </w:r>
    </w:p>
    <w:p w:rsidR="002F6AF9" w:rsidRPr="003A3AD2" w:rsidRDefault="002F6AF9" w:rsidP="003A3AD2">
      <w:pPr>
        <w:tabs>
          <w:tab w:val="left" w:pos="709"/>
        </w:tabs>
        <w:ind w:firstLine="567"/>
        <w:jc w:val="both"/>
        <w:rPr>
          <w:rFonts w:cs="Times New Roman"/>
          <w:color w:val="FF0000"/>
          <w:sz w:val="26"/>
          <w:szCs w:val="26"/>
        </w:rPr>
      </w:pPr>
    </w:p>
    <w:p w:rsidR="00780272" w:rsidRPr="003A3AD2" w:rsidRDefault="00954DC1" w:rsidP="003A3AD2">
      <w:pPr>
        <w:shd w:val="clear" w:color="auto" w:fill="FFFFFF"/>
        <w:tabs>
          <w:tab w:val="left" w:pos="1810"/>
          <w:tab w:val="left" w:pos="3821"/>
          <w:tab w:val="left" w:pos="6211"/>
          <w:tab w:val="left" w:pos="8213"/>
        </w:tabs>
        <w:jc w:val="both"/>
        <w:rPr>
          <w:rFonts w:cs="Times New Roman"/>
          <w:sz w:val="26"/>
          <w:szCs w:val="26"/>
        </w:rPr>
      </w:pPr>
      <w:r w:rsidRPr="003A3AD2">
        <w:rPr>
          <w:rFonts w:cs="Times New Roman"/>
          <w:b/>
          <w:i/>
          <w:sz w:val="26"/>
          <w:szCs w:val="26"/>
        </w:rPr>
        <w:t>Пункты 2,2., 2.3., 4.2.3.</w:t>
      </w:r>
      <w:r w:rsidR="000D767A" w:rsidRPr="003A3AD2">
        <w:rPr>
          <w:rFonts w:cs="Times New Roman"/>
          <w:sz w:val="26"/>
          <w:szCs w:val="26"/>
        </w:rPr>
        <w:t xml:space="preserve"> </w:t>
      </w:r>
    </w:p>
    <w:p w:rsidR="00825522" w:rsidRPr="003A3AD2" w:rsidRDefault="00825522" w:rsidP="003A3AD2">
      <w:pPr>
        <w:shd w:val="clear" w:color="auto" w:fill="FFFFFF"/>
        <w:tabs>
          <w:tab w:val="left" w:pos="1810"/>
          <w:tab w:val="left" w:pos="3821"/>
          <w:tab w:val="left" w:pos="6211"/>
          <w:tab w:val="left" w:pos="8213"/>
        </w:tabs>
        <w:jc w:val="both"/>
        <w:rPr>
          <w:rFonts w:cs="Times New Roman"/>
          <w:sz w:val="26"/>
          <w:szCs w:val="26"/>
        </w:rPr>
      </w:pPr>
    </w:p>
    <w:p w:rsidR="00780272" w:rsidRPr="003A3AD2" w:rsidRDefault="00780272" w:rsidP="003A3AD2">
      <w:pPr>
        <w:shd w:val="clear" w:color="auto" w:fill="FFFFFF"/>
        <w:tabs>
          <w:tab w:val="left" w:pos="1810"/>
          <w:tab w:val="left" w:pos="3821"/>
          <w:tab w:val="left" w:pos="6211"/>
          <w:tab w:val="left" w:pos="8213"/>
        </w:tabs>
        <w:ind w:firstLine="567"/>
        <w:jc w:val="both"/>
        <w:rPr>
          <w:rFonts w:cs="Times New Roman"/>
          <w:sz w:val="26"/>
          <w:szCs w:val="26"/>
        </w:rPr>
      </w:pPr>
      <w:r w:rsidRPr="003A3AD2">
        <w:rPr>
          <w:rFonts w:cs="Times New Roman"/>
          <w:sz w:val="26"/>
          <w:szCs w:val="26"/>
        </w:rPr>
        <w:t xml:space="preserve">Деятельность Администрации города Черногорска в 2016 году была направлена на решение основных стратегических задач, определенных в основном документе, определяющего перспективное развитие города: Комплексном инвестиционном </w:t>
      </w:r>
      <w:proofErr w:type="gramStart"/>
      <w:r w:rsidRPr="003A3AD2">
        <w:rPr>
          <w:rFonts w:cs="Times New Roman"/>
          <w:sz w:val="26"/>
          <w:szCs w:val="26"/>
        </w:rPr>
        <w:t>плане</w:t>
      </w:r>
      <w:proofErr w:type="gramEnd"/>
      <w:r w:rsidRPr="003A3AD2">
        <w:rPr>
          <w:rFonts w:cs="Times New Roman"/>
          <w:sz w:val="26"/>
          <w:szCs w:val="26"/>
        </w:rPr>
        <w:t xml:space="preserve"> модернизации моногорода Черногорска на период до 2021 года (далее </w:t>
      </w:r>
      <w:r w:rsidR="00266623" w:rsidRPr="003A3AD2">
        <w:rPr>
          <w:rFonts w:eastAsia="Calibri" w:cs="Times New Roman"/>
          <w:sz w:val="26"/>
          <w:szCs w:val="26"/>
          <w:lang w:eastAsia="en-US"/>
        </w:rPr>
        <w:t xml:space="preserve">– </w:t>
      </w:r>
      <w:r w:rsidRPr="003A3AD2">
        <w:rPr>
          <w:rFonts w:cs="Times New Roman"/>
          <w:sz w:val="26"/>
          <w:szCs w:val="26"/>
        </w:rPr>
        <w:t>КИП).</w:t>
      </w:r>
    </w:p>
    <w:p w:rsidR="00C46F12" w:rsidRPr="003A3AD2" w:rsidRDefault="00C46F12" w:rsidP="003A3AD2">
      <w:pPr>
        <w:ind w:firstLine="567"/>
        <w:jc w:val="both"/>
        <w:rPr>
          <w:rFonts w:cs="Times New Roman"/>
          <w:sz w:val="26"/>
          <w:szCs w:val="26"/>
        </w:rPr>
      </w:pPr>
      <w:r w:rsidRPr="003A3AD2">
        <w:rPr>
          <w:rFonts w:cs="Times New Roman"/>
          <w:sz w:val="26"/>
          <w:szCs w:val="26"/>
        </w:rPr>
        <w:t>В 2016 году в основном наблюдается рост основных показателей:</w:t>
      </w:r>
    </w:p>
    <w:p w:rsidR="00C46F12" w:rsidRPr="003A3AD2" w:rsidRDefault="00266623"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численность постоянного населения составила 77,1 тыс.</w:t>
      </w:r>
      <w:r w:rsidRPr="003A3AD2">
        <w:rPr>
          <w:rFonts w:cs="Times New Roman"/>
          <w:sz w:val="26"/>
          <w:szCs w:val="26"/>
        </w:rPr>
        <w:t xml:space="preserve"> </w:t>
      </w:r>
      <w:r w:rsidR="00C46F12" w:rsidRPr="003A3AD2">
        <w:rPr>
          <w:rFonts w:cs="Times New Roman"/>
          <w:sz w:val="26"/>
          <w:szCs w:val="26"/>
        </w:rPr>
        <w:t>чел., увеличилась на 423 чел., за счет естественного прироста на 98 чел. и миграционного прироста на 325 чел.;</w:t>
      </w:r>
    </w:p>
    <w:p w:rsidR="00C46F12" w:rsidRPr="003A3AD2" w:rsidRDefault="00266623"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увеличился объем отгруженных товаров, выполненных работ, оказанных услуг на 6,8</w:t>
      </w:r>
      <w:r w:rsidRPr="003A3AD2">
        <w:rPr>
          <w:rFonts w:cs="Times New Roman"/>
          <w:sz w:val="26"/>
          <w:szCs w:val="26"/>
        </w:rPr>
        <w:t xml:space="preserve"> </w:t>
      </w:r>
      <w:r w:rsidR="00C46F12" w:rsidRPr="003A3AD2">
        <w:rPr>
          <w:rFonts w:cs="Times New Roman"/>
          <w:sz w:val="26"/>
          <w:szCs w:val="26"/>
        </w:rPr>
        <w:t xml:space="preserve">% и составил 31,2 </w:t>
      </w:r>
      <w:proofErr w:type="gramStart"/>
      <w:r w:rsidR="00C46F12" w:rsidRPr="003A3AD2">
        <w:rPr>
          <w:rFonts w:cs="Times New Roman"/>
          <w:sz w:val="26"/>
          <w:szCs w:val="26"/>
        </w:rPr>
        <w:t>млрд</w:t>
      </w:r>
      <w:proofErr w:type="gramEnd"/>
      <w:r w:rsidRPr="003A3AD2">
        <w:rPr>
          <w:rFonts w:cs="Times New Roman"/>
          <w:sz w:val="26"/>
          <w:szCs w:val="26"/>
        </w:rPr>
        <w:t xml:space="preserve"> </w:t>
      </w:r>
      <w:r w:rsidR="00C46F12" w:rsidRPr="003A3AD2">
        <w:rPr>
          <w:rFonts w:cs="Times New Roman"/>
          <w:sz w:val="26"/>
          <w:szCs w:val="26"/>
        </w:rPr>
        <w:t>руб.;</w:t>
      </w:r>
    </w:p>
    <w:p w:rsidR="00C46F12" w:rsidRPr="003A3AD2" w:rsidRDefault="00266623"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объем промышленного производства составил 25,0 </w:t>
      </w:r>
      <w:proofErr w:type="gramStart"/>
      <w:r w:rsidR="00C46F12" w:rsidRPr="003A3AD2">
        <w:rPr>
          <w:rFonts w:cs="Times New Roman"/>
          <w:sz w:val="26"/>
          <w:szCs w:val="26"/>
        </w:rPr>
        <w:t>млрд</w:t>
      </w:r>
      <w:proofErr w:type="gramEnd"/>
      <w:r w:rsidRPr="003A3AD2">
        <w:rPr>
          <w:rFonts w:cs="Times New Roman"/>
          <w:sz w:val="26"/>
          <w:szCs w:val="26"/>
        </w:rPr>
        <w:t xml:space="preserve"> </w:t>
      </w:r>
      <w:r w:rsidR="00C46F12" w:rsidRPr="003A3AD2">
        <w:rPr>
          <w:rFonts w:cs="Times New Roman"/>
          <w:sz w:val="26"/>
          <w:szCs w:val="26"/>
        </w:rPr>
        <w:t>руб., что на 0,6 млрд</w:t>
      </w:r>
      <w:r w:rsidRPr="003A3AD2">
        <w:rPr>
          <w:rFonts w:cs="Times New Roman"/>
          <w:sz w:val="26"/>
          <w:szCs w:val="26"/>
        </w:rPr>
        <w:t xml:space="preserve"> </w:t>
      </w:r>
      <w:r w:rsidR="00C46F12" w:rsidRPr="003A3AD2">
        <w:rPr>
          <w:rFonts w:cs="Times New Roman"/>
          <w:sz w:val="26"/>
          <w:szCs w:val="26"/>
        </w:rPr>
        <w:t>руб. или на 2,5</w:t>
      </w:r>
      <w:r w:rsidRPr="003A3AD2">
        <w:rPr>
          <w:rFonts w:cs="Times New Roman"/>
          <w:sz w:val="26"/>
          <w:szCs w:val="26"/>
        </w:rPr>
        <w:t xml:space="preserve"> %  больше чем в 2015 году.</w:t>
      </w:r>
    </w:p>
    <w:p w:rsidR="00C46F12" w:rsidRPr="003A3AD2" w:rsidRDefault="00C46F12" w:rsidP="003A3AD2">
      <w:pPr>
        <w:ind w:firstLine="567"/>
        <w:jc w:val="both"/>
        <w:rPr>
          <w:rFonts w:cs="Times New Roman"/>
          <w:sz w:val="26"/>
          <w:szCs w:val="26"/>
        </w:rPr>
      </w:pPr>
      <w:r w:rsidRPr="003A3AD2">
        <w:rPr>
          <w:rFonts w:cs="Times New Roman"/>
          <w:sz w:val="26"/>
          <w:szCs w:val="26"/>
        </w:rPr>
        <w:t xml:space="preserve">В 2016 году продолжилось снижение зависимости городской экономики от сырьевых отраслей промышленности. </w:t>
      </w:r>
      <w:proofErr w:type="gramStart"/>
      <w:r w:rsidRPr="003A3AD2">
        <w:rPr>
          <w:rFonts w:cs="Times New Roman"/>
          <w:sz w:val="26"/>
          <w:szCs w:val="26"/>
        </w:rPr>
        <w:t xml:space="preserve">Удельный вес отрасли «Добыча полезных ископаемых» в общем объеме промышленного производства снизился на 1,6 </w:t>
      </w:r>
      <w:proofErr w:type="spellStart"/>
      <w:r w:rsidRPr="003A3AD2">
        <w:rPr>
          <w:rFonts w:cs="Times New Roman"/>
          <w:sz w:val="26"/>
          <w:szCs w:val="26"/>
        </w:rPr>
        <w:t>п.п</w:t>
      </w:r>
      <w:proofErr w:type="spellEnd"/>
      <w:r w:rsidRPr="003A3AD2">
        <w:rPr>
          <w:rFonts w:cs="Times New Roman"/>
          <w:sz w:val="26"/>
          <w:szCs w:val="26"/>
        </w:rPr>
        <w:t>. и составил 84,2</w:t>
      </w:r>
      <w:r w:rsidR="00266623" w:rsidRPr="003A3AD2">
        <w:rPr>
          <w:rFonts w:cs="Times New Roman"/>
          <w:sz w:val="26"/>
          <w:szCs w:val="26"/>
        </w:rPr>
        <w:t xml:space="preserve"> </w:t>
      </w:r>
      <w:r w:rsidRPr="003A3AD2">
        <w:rPr>
          <w:rFonts w:cs="Times New Roman"/>
          <w:sz w:val="26"/>
          <w:szCs w:val="26"/>
        </w:rPr>
        <w:t>% против 85,8</w:t>
      </w:r>
      <w:r w:rsidR="00266623" w:rsidRPr="003A3AD2">
        <w:rPr>
          <w:rFonts w:cs="Times New Roman"/>
          <w:sz w:val="26"/>
          <w:szCs w:val="26"/>
        </w:rPr>
        <w:t xml:space="preserve"> </w:t>
      </w:r>
      <w:r w:rsidRPr="003A3AD2">
        <w:rPr>
          <w:rFonts w:cs="Times New Roman"/>
          <w:sz w:val="26"/>
          <w:szCs w:val="26"/>
        </w:rPr>
        <w:t>% в 2015 году, удельный вес обрабатывающих производств вырос с 10,8</w:t>
      </w:r>
      <w:r w:rsidR="00266623" w:rsidRPr="003A3AD2">
        <w:rPr>
          <w:rFonts w:cs="Times New Roman"/>
          <w:sz w:val="26"/>
          <w:szCs w:val="26"/>
        </w:rPr>
        <w:t xml:space="preserve"> </w:t>
      </w:r>
      <w:r w:rsidRPr="003A3AD2">
        <w:rPr>
          <w:rFonts w:cs="Times New Roman"/>
          <w:sz w:val="26"/>
          <w:szCs w:val="26"/>
        </w:rPr>
        <w:t>% в 2015 году до 12,8</w:t>
      </w:r>
      <w:r w:rsidR="00266623" w:rsidRPr="003A3AD2">
        <w:rPr>
          <w:rFonts w:cs="Times New Roman"/>
          <w:sz w:val="26"/>
          <w:szCs w:val="26"/>
        </w:rPr>
        <w:t xml:space="preserve"> </w:t>
      </w:r>
      <w:r w:rsidRPr="003A3AD2">
        <w:rPr>
          <w:rFonts w:cs="Times New Roman"/>
          <w:sz w:val="26"/>
          <w:szCs w:val="26"/>
        </w:rPr>
        <w:t>% в 2016 году;</w:t>
      </w:r>
      <w:proofErr w:type="gramEnd"/>
    </w:p>
    <w:p w:rsidR="00C46F12" w:rsidRPr="003A3AD2" w:rsidRDefault="00266623"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добыто угля в 2016 году 11,9 </w:t>
      </w:r>
      <w:proofErr w:type="spellStart"/>
      <w:r w:rsidR="00C46F12" w:rsidRPr="003A3AD2">
        <w:rPr>
          <w:rFonts w:cs="Times New Roman"/>
          <w:sz w:val="26"/>
          <w:szCs w:val="26"/>
        </w:rPr>
        <w:t>млн</w:t>
      </w:r>
      <w:proofErr w:type="gramStart"/>
      <w:r w:rsidR="00C46F12" w:rsidRPr="003A3AD2">
        <w:rPr>
          <w:rFonts w:cs="Times New Roman"/>
          <w:sz w:val="26"/>
          <w:szCs w:val="26"/>
        </w:rPr>
        <w:t>.т</w:t>
      </w:r>
      <w:proofErr w:type="gramEnd"/>
      <w:r w:rsidR="00C46F12" w:rsidRPr="003A3AD2">
        <w:rPr>
          <w:rFonts w:cs="Times New Roman"/>
          <w:sz w:val="26"/>
          <w:szCs w:val="26"/>
        </w:rPr>
        <w:t>онн</w:t>
      </w:r>
      <w:proofErr w:type="spellEnd"/>
      <w:r w:rsidR="00C46F12" w:rsidRPr="003A3AD2">
        <w:rPr>
          <w:rFonts w:cs="Times New Roman"/>
          <w:sz w:val="26"/>
          <w:szCs w:val="26"/>
        </w:rPr>
        <w:t xml:space="preserve"> и по сравнению с аналогичным периодом прошлого года добыча увеличилась на 0,9 млн</w:t>
      </w:r>
      <w:r w:rsidRPr="003A3AD2">
        <w:rPr>
          <w:rFonts w:cs="Times New Roman"/>
          <w:sz w:val="26"/>
          <w:szCs w:val="26"/>
        </w:rPr>
        <w:t xml:space="preserve"> </w:t>
      </w:r>
      <w:r w:rsidR="00C46F12" w:rsidRPr="003A3AD2">
        <w:rPr>
          <w:rFonts w:cs="Times New Roman"/>
          <w:sz w:val="26"/>
          <w:szCs w:val="26"/>
        </w:rPr>
        <w:t>тонн;</w:t>
      </w:r>
    </w:p>
    <w:p w:rsidR="00C46F12" w:rsidRPr="003A3AD2" w:rsidRDefault="00266623"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объем работ, выполненных по виду «Строительство» составил 3,5 </w:t>
      </w:r>
      <w:proofErr w:type="gramStart"/>
      <w:r w:rsidR="00C46F12" w:rsidRPr="003A3AD2">
        <w:rPr>
          <w:rFonts w:cs="Times New Roman"/>
          <w:sz w:val="26"/>
          <w:szCs w:val="26"/>
        </w:rPr>
        <w:t>млрд</w:t>
      </w:r>
      <w:proofErr w:type="gramEnd"/>
      <w:r w:rsidRPr="003A3AD2">
        <w:rPr>
          <w:rFonts w:cs="Times New Roman"/>
          <w:sz w:val="26"/>
          <w:szCs w:val="26"/>
        </w:rPr>
        <w:t xml:space="preserve"> </w:t>
      </w:r>
      <w:r w:rsidR="00C46F12" w:rsidRPr="003A3AD2">
        <w:rPr>
          <w:rFonts w:cs="Times New Roman"/>
          <w:sz w:val="26"/>
          <w:szCs w:val="26"/>
        </w:rPr>
        <w:t>руб. и увеличился по сравнению с аналогичным периодом прошлого года на 1,8 млрд</w:t>
      </w:r>
      <w:r w:rsidRPr="003A3AD2">
        <w:rPr>
          <w:rFonts w:cs="Times New Roman"/>
          <w:sz w:val="26"/>
          <w:szCs w:val="26"/>
        </w:rPr>
        <w:t xml:space="preserve"> </w:t>
      </w:r>
      <w:r w:rsidR="00C46F12" w:rsidRPr="003A3AD2">
        <w:rPr>
          <w:rFonts w:cs="Times New Roman"/>
          <w:sz w:val="26"/>
          <w:szCs w:val="26"/>
        </w:rPr>
        <w:t>руб. или в 2,1 раза;</w:t>
      </w:r>
    </w:p>
    <w:p w:rsidR="00C46F12" w:rsidRPr="003A3AD2" w:rsidRDefault="00266623"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w:t>
      </w:r>
      <w:r w:rsidR="00C46F12" w:rsidRPr="003A3AD2">
        <w:rPr>
          <w:rFonts w:cs="Times New Roman"/>
          <w:color w:val="000000"/>
          <w:sz w:val="26"/>
          <w:szCs w:val="26"/>
        </w:rPr>
        <w:t>среднемесячная начисленная заработная плата работников крупных и средних предприятий и организаций города увеличилась в анализируемом периоде на 7,4</w:t>
      </w:r>
      <w:r w:rsidR="008C60D2" w:rsidRPr="003A3AD2">
        <w:rPr>
          <w:rFonts w:cs="Times New Roman"/>
          <w:color w:val="000000"/>
          <w:sz w:val="26"/>
          <w:szCs w:val="26"/>
        </w:rPr>
        <w:t xml:space="preserve"> </w:t>
      </w:r>
      <w:r w:rsidR="00C46F12" w:rsidRPr="003A3AD2">
        <w:rPr>
          <w:rFonts w:cs="Times New Roman"/>
          <w:color w:val="000000"/>
          <w:sz w:val="26"/>
          <w:szCs w:val="26"/>
        </w:rPr>
        <w:t>% и составила 34,5 тыс. руб.;</w:t>
      </w:r>
    </w:p>
    <w:p w:rsidR="00C46F12" w:rsidRPr="003A3AD2" w:rsidRDefault="008C60D2"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объем розничного товарооборота вырос на 92,9 </w:t>
      </w:r>
      <w:proofErr w:type="gramStart"/>
      <w:r w:rsidR="00C46F12" w:rsidRPr="003A3AD2">
        <w:rPr>
          <w:rFonts w:cs="Times New Roman"/>
          <w:sz w:val="26"/>
          <w:szCs w:val="26"/>
        </w:rPr>
        <w:t>млн</w:t>
      </w:r>
      <w:proofErr w:type="gramEnd"/>
      <w:r w:rsidRPr="003A3AD2">
        <w:rPr>
          <w:rFonts w:cs="Times New Roman"/>
          <w:sz w:val="26"/>
          <w:szCs w:val="26"/>
        </w:rPr>
        <w:t xml:space="preserve"> </w:t>
      </w:r>
      <w:r w:rsidR="00C46F12" w:rsidRPr="003A3AD2">
        <w:rPr>
          <w:rFonts w:cs="Times New Roman"/>
          <w:sz w:val="26"/>
          <w:szCs w:val="26"/>
        </w:rPr>
        <w:t>руб. или на 13,2</w:t>
      </w:r>
      <w:r w:rsidRPr="003A3AD2">
        <w:rPr>
          <w:rFonts w:cs="Times New Roman"/>
          <w:sz w:val="26"/>
          <w:szCs w:val="26"/>
        </w:rPr>
        <w:t xml:space="preserve"> </w:t>
      </w:r>
      <w:r w:rsidR="00C46F12" w:rsidRPr="003A3AD2">
        <w:rPr>
          <w:rFonts w:cs="Times New Roman"/>
          <w:sz w:val="26"/>
          <w:szCs w:val="26"/>
        </w:rPr>
        <w:t>% и составил 798,0 млн</w:t>
      </w:r>
      <w:r w:rsidRPr="003A3AD2">
        <w:rPr>
          <w:rFonts w:cs="Times New Roman"/>
          <w:sz w:val="26"/>
          <w:szCs w:val="26"/>
        </w:rPr>
        <w:t xml:space="preserve"> </w:t>
      </w:r>
      <w:r w:rsidR="00C46F12" w:rsidRPr="003A3AD2">
        <w:rPr>
          <w:rFonts w:cs="Times New Roman"/>
          <w:sz w:val="26"/>
          <w:szCs w:val="26"/>
        </w:rPr>
        <w:t>руб.;</w:t>
      </w:r>
    </w:p>
    <w:p w:rsidR="00C46F12" w:rsidRPr="003A3AD2" w:rsidRDefault="008C60D2"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объем платных услуг вырос на 10,3</w:t>
      </w:r>
      <w:r w:rsidRPr="003A3AD2">
        <w:rPr>
          <w:rFonts w:cs="Times New Roman"/>
          <w:sz w:val="26"/>
          <w:szCs w:val="26"/>
        </w:rPr>
        <w:t xml:space="preserve"> </w:t>
      </w:r>
      <w:r w:rsidR="00C46F12" w:rsidRPr="003A3AD2">
        <w:rPr>
          <w:rFonts w:cs="Times New Roman"/>
          <w:sz w:val="26"/>
          <w:szCs w:val="26"/>
        </w:rPr>
        <w:t xml:space="preserve">% или на 73,8 </w:t>
      </w:r>
      <w:proofErr w:type="gramStart"/>
      <w:r w:rsidR="00C46F12" w:rsidRPr="003A3AD2">
        <w:rPr>
          <w:rFonts w:cs="Times New Roman"/>
          <w:sz w:val="26"/>
          <w:szCs w:val="26"/>
        </w:rPr>
        <w:t>млн</w:t>
      </w:r>
      <w:proofErr w:type="gramEnd"/>
      <w:r w:rsidRPr="003A3AD2">
        <w:rPr>
          <w:rFonts w:cs="Times New Roman"/>
          <w:sz w:val="26"/>
          <w:szCs w:val="26"/>
        </w:rPr>
        <w:t xml:space="preserve"> </w:t>
      </w:r>
      <w:r w:rsidR="00C46F12" w:rsidRPr="003A3AD2">
        <w:rPr>
          <w:rFonts w:cs="Times New Roman"/>
          <w:sz w:val="26"/>
          <w:szCs w:val="26"/>
        </w:rPr>
        <w:t>руб. и составил 793,3 млн</w:t>
      </w:r>
      <w:r w:rsidRPr="003A3AD2">
        <w:rPr>
          <w:rFonts w:cs="Times New Roman"/>
          <w:sz w:val="26"/>
          <w:szCs w:val="26"/>
        </w:rPr>
        <w:t xml:space="preserve"> </w:t>
      </w:r>
      <w:r w:rsidR="00C46F12" w:rsidRPr="003A3AD2">
        <w:rPr>
          <w:rFonts w:cs="Times New Roman"/>
          <w:sz w:val="26"/>
          <w:szCs w:val="26"/>
        </w:rPr>
        <w:t>руб.;</w:t>
      </w:r>
    </w:p>
    <w:p w:rsidR="00C46F12" w:rsidRPr="003A3AD2" w:rsidRDefault="008C60D2"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создано</w:t>
      </w:r>
      <w:r w:rsidRPr="003A3AD2">
        <w:rPr>
          <w:rFonts w:cs="Times New Roman"/>
          <w:sz w:val="26"/>
          <w:szCs w:val="26"/>
        </w:rPr>
        <w:t xml:space="preserve"> 224 новых рабочих мест, в </w:t>
      </w:r>
      <w:proofErr w:type="spellStart"/>
      <w:r w:rsidRPr="003A3AD2">
        <w:rPr>
          <w:rFonts w:cs="Times New Roman"/>
          <w:sz w:val="26"/>
          <w:szCs w:val="26"/>
        </w:rPr>
        <w:t>т.ч</w:t>
      </w:r>
      <w:proofErr w:type="spellEnd"/>
      <w:r w:rsidRPr="003A3AD2">
        <w:rPr>
          <w:rFonts w:cs="Times New Roman"/>
          <w:sz w:val="26"/>
          <w:szCs w:val="26"/>
        </w:rPr>
        <w:t>.</w:t>
      </w:r>
      <w:r w:rsidR="00C46F12" w:rsidRPr="003A3AD2">
        <w:rPr>
          <w:rFonts w:cs="Times New Roman"/>
          <w:sz w:val="26"/>
          <w:szCs w:val="26"/>
        </w:rPr>
        <w:t xml:space="preserve"> субъекта малого и среднего бизнеса </w:t>
      </w:r>
      <w:r w:rsidRPr="003A3AD2">
        <w:rPr>
          <w:rFonts w:eastAsia="Calibri" w:cs="Times New Roman"/>
          <w:sz w:val="26"/>
          <w:szCs w:val="26"/>
          <w:lang w:eastAsia="en-US"/>
        </w:rPr>
        <w:t>–</w:t>
      </w:r>
      <w:r w:rsidR="00C46F12" w:rsidRPr="003A3AD2">
        <w:rPr>
          <w:rFonts w:cs="Times New Roman"/>
          <w:sz w:val="26"/>
          <w:szCs w:val="26"/>
        </w:rPr>
        <w:t xml:space="preserve"> 75 рабочих мест.</w:t>
      </w:r>
    </w:p>
    <w:p w:rsidR="00C46F12" w:rsidRPr="003A3AD2" w:rsidRDefault="00C46F12" w:rsidP="003A3AD2">
      <w:pPr>
        <w:ind w:firstLine="567"/>
        <w:jc w:val="both"/>
        <w:rPr>
          <w:rFonts w:cs="Times New Roman"/>
          <w:sz w:val="26"/>
          <w:szCs w:val="26"/>
        </w:rPr>
      </w:pPr>
      <w:r w:rsidRPr="003A3AD2">
        <w:rPr>
          <w:rFonts w:cs="Times New Roman"/>
          <w:sz w:val="26"/>
          <w:szCs w:val="26"/>
        </w:rPr>
        <w:t>Снижение зафиксировано по следующим показателям:</w:t>
      </w:r>
    </w:p>
    <w:p w:rsidR="00C46F12" w:rsidRPr="003A3AD2" w:rsidRDefault="008C60D2"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оборот общественного питания снизился на 16,5</w:t>
      </w:r>
      <w:r w:rsidRPr="003A3AD2">
        <w:rPr>
          <w:rFonts w:cs="Times New Roman"/>
          <w:sz w:val="26"/>
          <w:szCs w:val="26"/>
        </w:rPr>
        <w:t xml:space="preserve"> </w:t>
      </w:r>
      <w:r w:rsidR="00C46F12" w:rsidRPr="003A3AD2">
        <w:rPr>
          <w:rFonts w:cs="Times New Roman"/>
          <w:sz w:val="26"/>
          <w:szCs w:val="26"/>
        </w:rPr>
        <w:t xml:space="preserve">%, и составил 10,1 </w:t>
      </w:r>
      <w:proofErr w:type="gramStart"/>
      <w:r w:rsidR="00C46F12" w:rsidRPr="003A3AD2">
        <w:rPr>
          <w:rFonts w:cs="Times New Roman"/>
          <w:sz w:val="26"/>
          <w:szCs w:val="26"/>
        </w:rPr>
        <w:t>млн</w:t>
      </w:r>
      <w:proofErr w:type="gramEnd"/>
      <w:r w:rsidRPr="003A3AD2">
        <w:rPr>
          <w:rFonts w:cs="Times New Roman"/>
          <w:sz w:val="26"/>
          <w:szCs w:val="26"/>
        </w:rPr>
        <w:t xml:space="preserve"> </w:t>
      </w:r>
      <w:r w:rsidR="00C46F12" w:rsidRPr="003A3AD2">
        <w:rPr>
          <w:rFonts w:cs="Times New Roman"/>
          <w:sz w:val="26"/>
          <w:szCs w:val="26"/>
        </w:rPr>
        <w:t>руб. (2015 г. – 12,1 млн</w:t>
      </w:r>
      <w:r w:rsidRPr="003A3AD2">
        <w:rPr>
          <w:rFonts w:cs="Times New Roman"/>
          <w:sz w:val="26"/>
          <w:szCs w:val="26"/>
        </w:rPr>
        <w:t xml:space="preserve"> </w:t>
      </w:r>
      <w:r w:rsidR="00C46F12" w:rsidRPr="003A3AD2">
        <w:rPr>
          <w:rFonts w:cs="Times New Roman"/>
          <w:sz w:val="26"/>
          <w:szCs w:val="26"/>
        </w:rPr>
        <w:t xml:space="preserve">руб.). </w:t>
      </w:r>
    </w:p>
    <w:p w:rsidR="00C46F12" w:rsidRPr="003A3AD2" w:rsidRDefault="008C60D2" w:rsidP="003A3AD2">
      <w:pPr>
        <w:ind w:firstLine="567"/>
        <w:jc w:val="both"/>
        <w:rPr>
          <w:rFonts w:cs="Times New Roman"/>
          <w:sz w:val="26"/>
          <w:szCs w:val="26"/>
        </w:rPr>
      </w:pPr>
      <w:r w:rsidRPr="003A3AD2">
        <w:rPr>
          <w:rFonts w:eastAsia="Calibri" w:cs="Times New Roman"/>
          <w:sz w:val="26"/>
          <w:szCs w:val="26"/>
          <w:lang w:eastAsia="en-US"/>
        </w:rPr>
        <w:t>–</w:t>
      </w:r>
      <w:r w:rsidR="00C46F12" w:rsidRPr="003A3AD2">
        <w:rPr>
          <w:rFonts w:cs="Times New Roman"/>
          <w:sz w:val="26"/>
          <w:szCs w:val="26"/>
        </w:rPr>
        <w:t xml:space="preserve"> объем инвестиций в основной капитал снизился с 4,3 </w:t>
      </w:r>
      <w:proofErr w:type="gramStart"/>
      <w:r w:rsidR="00C46F12" w:rsidRPr="003A3AD2">
        <w:rPr>
          <w:rFonts w:cs="Times New Roman"/>
          <w:sz w:val="26"/>
          <w:szCs w:val="26"/>
        </w:rPr>
        <w:t>млрд</w:t>
      </w:r>
      <w:proofErr w:type="gramEnd"/>
      <w:r w:rsidRPr="003A3AD2">
        <w:rPr>
          <w:rFonts w:cs="Times New Roman"/>
          <w:sz w:val="26"/>
          <w:szCs w:val="26"/>
        </w:rPr>
        <w:t xml:space="preserve"> </w:t>
      </w:r>
      <w:r w:rsidR="00C46F12" w:rsidRPr="003A3AD2">
        <w:rPr>
          <w:rFonts w:cs="Times New Roman"/>
          <w:sz w:val="26"/>
          <w:szCs w:val="26"/>
        </w:rPr>
        <w:t>руб. в 2015 году до 2,1 млрд</w:t>
      </w:r>
      <w:r w:rsidRPr="003A3AD2">
        <w:rPr>
          <w:rFonts w:cs="Times New Roman"/>
          <w:sz w:val="26"/>
          <w:szCs w:val="26"/>
        </w:rPr>
        <w:t xml:space="preserve"> </w:t>
      </w:r>
      <w:r w:rsidR="00C46F12" w:rsidRPr="003A3AD2">
        <w:rPr>
          <w:rFonts w:cs="Times New Roman"/>
          <w:sz w:val="26"/>
          <w:szCs w:val="26"/>
        </w:rPr>
        <w:t>руб. в 2016 году, снижение составило 51</w:t>
      </w:r>
      <w:r w:rsidRPr="003A3AD2">
        <w:rPr>
          <w:rFonts w:cs="Times New Roman"/>
          <w:sz w:val="26"/>
          <w:szCs w:val="26"/>
        </w:rPr>
        <w:t xml:space="preserve"> </w:t>
      </w:r>
      <w:r w:rsidR="00C46F12" w:rsidRPr="003A3AD2">
        <w:rPr>
          <w:rFonts w:cs="Times New Roman"/>
          <w:sz w:val="26"/>
          <w:szCs w:val="26"/>
        </w:rPr>
        <w:t>%. Снижение объема инвестиций связано с завершением реализации ряда инвестиционных проектов, а также в 2015 году были учены разовые инвестиционные вложения крупных и средних предприятий города.</w:t>
      </w:r>
    </w:p>
    <w:p w:rsidR="00780272" w:rsidRPr="003A3AD2" w:rsidRDefault="008C60D2" w:rsidP="003A3AD2">
      <w:pPr>
        <w:ind w:firstLine="567"/>
        <w:jc w:val="both"/>
        <w:rPr>
          <w:rFonts w:cs="Times New Roman"/>
          <w:color w:val="000000"/>
          <w:sz w:val="26"/>
          <w:szCs w:val="26"/>
        </w:rPr>
      </w:pPr>
      <w:r w:rsidRPr="003A3AD2">
        <w:rPr>
          <w:rFonts w:eastAsia="Calibri" w:cs="Times New Roman"/>
          <w:sz w:val="26"/>
          <w:szCs w:val="26"/>
          <w:lang w:eastAsia="en-US"/>
        </w:rPr>
        <w:t>–</w:t>
      </w:r>
      <w:r w:rsidR="00C46F12" w:rsidRPr="003A3AD2">
        <w:rPr>
          <w:rFonts w:cs="Times New Roman"/>
          <w:color w:val="000000"/>
          <w:sz w:val="26"/>
          <w:szCs w:val="26"/>
        </w:rPr>
        <w:t xml:space="preserve"> </w:t>
      </w:r>
      <w:r w:rsidR="00C46F12" w:rsidRPr="003A3AD2">
        <w:rPr>
          <w:rFonts w:cs="Times New Roman"/>
          <w:sz w:val="26"/>
          <w:szCs w:val="26"/>
        </w:rPr>
        <w:t>на 57,5</w:t>
      </w:r>
      <w:r w:rsidRPr="003A3AD2">
        <w:rPr>
          <w:rFonts w:cs="Times New Roman"/>
          <w:sz w:val="26"/>
          <w:szCs w:val="26"/>
        </w:rPr>
        <w:t xml:space="preserve"> </w:t>
      </w:r>
      <w:r w:rsidR="00C46F12" w:rsidRPr="003A3AD2">
        <w:rPr>
          <w:rFonts w:cs="Times New Roman"/>
          <w:sz w:val="26"/>
          <w:szCs w:val="26"/>
        </w:rPr>
        <w:t xml:space="preserve">% снизился ввод жилья с 51,3 </w:t>
      </w:r>
      <w:proofErr w:type="spellStart"/>
      <w:r w:rsidR="00C46F12" w:rsidRPr="003A3AD2">
        <w:rPr>
          <w:rFonts w:cs="Times New Roman"/>
          <w:sz w:val="26"/>
          <w:szCs w:val="26"/>
        </w:rPr>
        <w:t>тыс.кв</w:t>
      </w:r>
      <w:proofErr w:type="gramStart"/>
      <w:r w:rsidR="00C46F12" w:rsidRPr="003A3AD2">
        <w:rPr>
          <w:rFonts w:cs="Times New Roman"/>
          <w:sz w:val="26"/>
          <w:szCs w:val="26"/>
        </w:rPr>
        <w:t>.м</w:t>
      </w:r>
      <w:proofErr w:type="spellEnd"/>
      <w:proofErr w:type="gramEnd"/>
      <w:r w:rsidR="00C46F12" w:rsidRPr="003A3AD2">
        <w:rPr>
          <w:rFonts w:cs="Times New Roman"/>
          <w:sz w:val="26"/>
          <w:szCs w:val="26"/>
        </w:rPr>
        <w:t xml:space="preserve"> в 2015 году до 21,8 </w:t>
      </w:r>
      <w:proofErr w:type="spellStart"/>
      <w:r w:rsidR="00C46F12" w:rsidRPr="003A3AD2">
        <w:rPr>
          <w:rFonts w:cs="Times New Roman"/>
          <w:sz w:val="26"/>
          <w:szCs w:val="26"/>
        </w:rPr>
        <w:t>тыс.кв.м</w:t>
      </w:r>
      <w:proofErr w:type="spellEnd"/>
      <w:r w:rsidR="00C46F12" w:rsidRPr="003A3AD2">
        <w:rPr>
          <w:rFonts w:cs="Times New Roman"/>
          <w:sz w:val="26"/>
          <w:szCs w:val="26"/>
        </w:rPr>
        <w:t xml:space="preserve"> общей площади жилья в 2016 году.</w:t>
      </w:r>
    </w:p>
    <w:p w:rsidR="00E621DD" w:rsidRPr="003A3AD2" w:rsidRDefault="00E621DD" w:rsidP="003A3AD2">
      <w:pPr>
        <w:shd w:val="clear" w:color="auto" w:fill="FFFFFF"/>
        <w:ind w:firstLine="567"/>
        <w:jc w:val="both"/>
        <w:rPr>
          <w:rFonts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51"/>
        <w:gridCol w:w="1061"/>
        <w:gridCol w:w="1061"/>
        <w:gridCol w:w="1098"/>
      </w:tblGrid>
      <w:tr w:rsidR="00E621DD" w:rsidRPr="003A3AD2" w:rsidTr="00597DC0">
        <w:trPr>
          <w:cantSplit/>
          <w:trHeight w:val="343"/>
          <w:tblHeader/>
        </w:trPr>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jc w:val="center"/>
              <w:rPr>
                <w:rFonts w:cs="Times New Roman"/>
                <w:b/>
                <w:bCs/>
                <w:sz w:val="26"/>
                <w:szCs w:val="26"/>
              </w:rPr>
            </w:pPr>
            <w:r w:rsidRPr="003A3AD2">
              <w:rPr>
                <w:rFonts w:cs="Times New Roman"/>
                <w:b/>
                <w:bCs/>
                <w:sz w:val="26"/>
                <w:szCs w:val="26"/>
              </w:rPr>
              <w:lastRenderedPageBreak/>
              <w:t>Показатели</w:t>
            </w:r>
          </w:p>
        </w:tc>
        <w:tc>
          <w:tcPr>
            <w:tcW w:w="498" w:type="pct"/>
            <w:tcBorders>
              <w:top w:val="single" w:sz="4" w:space="0" w:color="auto"/>
              <w:left w:val="single" w:sz="4" w:space="0" w:color="auto"/>
              <w:bottom w:val="single" w:sz="4" w:space="0" w:color="auto"/>
              <w:right w:val="single" w:sz="4" w:space="0" w:color="auto"/>
            </w:tcBorders>
            <w:hideMark/>
          </w:tcPr>
          <w:p w:rsidR="00E621DD" w:rsidRPr="003A3AD2" w:rsidRDefault="009A4F3A" w:rsidP="003A3AD2">
            <w:pPr>
              <w:jc w:val="center"/>
              <w:rPr>
                <w:rFonts w:cs="Times New Roman"/>
                <w:b/>
                <w:bCs/>
                <w:sz w:val="26"/>
                <w:szCs w:val="26"/>
              </w:rPr>
            </w:pPr>
            <w:r w:rsidRPr="003A3AD2">
              <w:rPr>
                <w:rFonts w:cs="Times New Roman"/>
                <w:b/>
                <w:bCs/>
                <w:sz w:val="26"/>
                <w:szCs w:val="26"/>
              </w:rPr>
              <w:t>2015</w:t>
            </w:r>
            <w:r w:rsidR="00E621DD" w:rsidRPr="003A3AD2">
              <w:rPr>
                <w:rFonts w:cs="Times New Roman"/>
                <w:b/>
                <w:bCs/>
                <w:sz w:val="26"/>
                <w:szCs w:val="26"/>
              </w:rPr>
              <w:t>г.</w:t>
            </w:r>
          </w:p>
          <w:p w:rsidR="00E621DD" w:rsidRPr="003A3AD2" w:rsidRDefault="00E621DD" w:rsidP="003A3AD2">
            <w:pPr>
              <w:jc w:val="center"/>
              <w:rPr>
                <w:rFonts w:cs="Times New Roman"/>
                <w:b/>
                <w:bCs/>
                <w:sz w:val="26"/>
                <w:szCs w:val="26"/>
              </w:rPr>
            </w:pPr>
          </w:p>
        </w:tc>
        <w:tc>
          <w:tcPr>
            <w:tcW w:w="498" w:type="pct"/>
            <w:tcBorders>
              <w:top w:val="single" w:sz="4" w:space="0" w:color="auto"/>
              <w:left w:val="single" w:sz="4" w:space="0" w:color="auto"/>
              <w:bottom w:val="single" w:sz="4" w:space="0" w:color="auto"/>
              <w:right w:val="single" w:sz="4" w:space="0" w:color="auto"/>
            </w:tcBorders>
            <w:hideMark/>
          </w:tcPr>
          <w:p w:rsidR="00E621DD" w:rsidRPr="003A3AD2" w:rsidRDefault="009A4F3A" w:rsidP="003A3AD2">
            <w:pPr>
              <w:jc w:val="center"/>
              <w:rPr>
                <w:rFonts w:cs="Times New Roman"/>
                <w:b/>
                <w:bCs/>
                <w:sz w:val="26"/>
                <w:szCs w:val="26"/>
              </w:rPr>
            </w:pPr>
            <w:r w:rsidRPr="003A3AD2">
              <w:rPr>
                <w:rFonts w:cs="Times New Roman"/>
                <w:b/>
                <w:bCs/>
                <w:sz w:val="26"/>
                <w:szCs w:val="26"/>
              </w:rPr>
              <w:t>2016</w:t>
            </w:r>
            <w:r w:rsidR="00E621DD" w:rsidRPr="003A3AD2">
              <w:rPr>
                <w:rFonts w:cs="Times New Roman"/>
                <w:b/>
                <w:bCs/>
                <w:sz w:val="26"/>
                <w:szCs w:val="26"/>
              </w:rPr>
              <w:t>г.</w:t>
            </w:r>
          </w:p>
          <w:p w:rsidR="00E621DD" w:rsidRPr="003A3AD2" w:rsidRDefault="00E621DD" w:rsidP="003A3AD2">
            <w:pPr>
              <w:jc w:val="center"/>
              <w:rPr>
                <w:rFonts w:cs="Times New Roman"/>
                <w:b/>
                <w:bCs/>
                <w:sz w:val="26"/>
                <w:szCs w:val="26"/>
              </w:rPr>
            </w:pPr>
          </w:p>
        </w:tc>
        <w:tc>
          <w:tcPr>
            <w:tcW w:w="630"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jc w:val="center"/>
              <w:rPr>
                <w:rFonts w:cs="Times New Roman"/>
                <w:b/>
                <w:bCs/>
                <w:sz w:val="26"/>
                <w:szCs w:val="26"/>
              </w:rPr>
            </w:pPr>
            <w:r w:rsidRPr="003A3AD2">
              <w:rPr>
                <w:rFonts w:cs="Times New Roman"/>
                <w:b/>
                <w:bCs/>
                <w:sz w:val="26"/>
                <w:szCs w:val="26"/>
              </w:rPr>
              <w:t>Темп роста, %</w:t>
            </w:r>
          </w:p>
        </w:tc>
      </w:tr>
      <w:tr w:rsidR="00E621DD" w:rsidRPr="003A3AD2" w:rsidTr="00597DC0">
        <w:trPr>
          <w:trHeight w:val="336"/>
        </w:trPr>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jc w:val="both"/>
              <w:rPr>
                <w:rFonts w:cs="Times New Roman"/>
                <w:bCs/>
                <w:sz w:val="26"/>
                <w:szCs w:val="26"/>
              </w:rPr>
            </w:pPr>
            <w:r w:rsidRPr="003A3AD2">
              <w:rPr>
                <w:rFonts w:cs="Times New Roman"/>
                <w:bCs/>
                <w:sz w:val="26"/>
                <w:szCs w:val="26"/>
              </w:rPr>
              <w:t>Численность постоянного населения на конец года – тыс. чел.</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76,7</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77,1</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100,5</w:t>
            </w:r>
          </w:p>
        </w:tc>
      </w:tr>
      <w:tr w:rsidR="00E621DD" w:rsidRPr="003A3AD2" w:rsidTr="00597DC0">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rPr>
                <w:rFonts w:cs="Times New Roman"/>
                <w:bCs/>
                <w:sz w:val="26"/>
                <w:szCs w:val="26"/>
              </w:rPr>
            </w:pPr>
            <w:r w:rsidRPr="003A3AD2">
              <w:rPr>
                <w:rFonts w:cs="Times New Roman"/>
                <w:bCs/>
                <w:sz w:val="26"/>
                <w:szCs w:val="26"/>
              </w:rPr>
              <w:t xml:space="preserve">Отгружено товаров собственного производства, выполнено работ и услуг собственными силами, </w:t>
            </w:r>
            <w:proofErr w:type="gramStart"/>
            <w:r w:rsidRPr="003A3AD2">
              <w:rPr>
                <w:rFonts w:cs="Times New Roman"/>
                <w:bCs/>
                <w:sz w:val="26"/>
                <w:szCs w:val="26"/>
              </w:rPr>
              <w:t>млн</w:t>
            </w:r>
            <w:proofErr w:type="gramEnd"/>
            <w:r w:rsidRPr="003A3AD2">
              <w:rPr>
                <w:rFonts w:cs="Times New Roman"/>
                <w:bCs/>
                <w:sz w:val="26"/>
                <w:szCs w:val="26"/>
              </w:rPr>
              <w:t xml:space="preserve"> руб.</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29203,8</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31208,8</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106,9</w:t>
            </w:r>
          </w:p>
        </w:tc>
      </w:tr>
      <w:tr w:rsidR="00E621DD" w:rsidRPr="003A3AD2" w:rsidTr="00597DC0">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rPr>
                <w:rFonts w:cs="Times New Roman"/>
                <w:bCs/>
                <w:sz w:val="26"/>
                <w:szCs w:val="26"/>
              </w:rPr>
            </w:pPr>
            <w:r w:rsidRPr="003A3AD2">
              <w:rPr>
                <w:rFonts w:cs="Times New Roman"/>
                <w:bCs/>
                <w:sz w:val="26"/>
                <w:szCs w:val="26"/>
              </w:rPr>
              <w:t xml:space="preserve">Объем промышленного производства, </w:t>
            </w:r>
            <w:proofErr w:type="gramStart"/>
            <w:r w:rsidRPr="003A3AD2">
              <w:rPr>
                <w:rFonts w:cs="Times New Roman"/>
                <w:bCs/>
                <w:sz w:val="26"/>
                <w:szCs w:val="26"/>
              </w:rPr>
              <w:t>млн</w:t>
            </w:r>
            <w:proofErr w:type="gramEnd"/>
            <w:r w:rsidR="008C60D2" w:rsidRPr="003A3AD2">
              <w:rPr>
                <w:rFonts w:cs="Times New Roman"/>
                <w:bCs/>
                <w:sz w:val="26"/>
                <w:szCs w:val="26"/>
              </w:rPr>
              <w:t xml:space="preserve"> </w:t>
            </w:r>
            <w:r w:rsidRPr="003A3AD2">
              <w:rPr>
                <w:rFonts w:cs="Times New Roman"/>
                <w:bCs/>
                <w:sz w:val="26"/>
                <w:szCs w:val="26"/>
              </w:rPr>
              <w:t>руб.</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24400,5</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25022,6</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102,5</w:t>
            </w:r>
          </w:p>
        </w:tc>
      </w:tr>
      <w:tr w:rsidR="00E621DD" w:rsidRPr="003A3AD2" w:rsidTr="00597DC0">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rPr>
                <w:rFonts w:cs="Times New Roman"/>
                <w:bCs/>
                <w:sz w:val="26"/>
                <w:szCs w:val="26"/>
              </w:rPr>
            </w:pPr>
            <w:r w:rsidRPr="003A3AD2">
              <w:rPr>
                <w:rFonts w:cs="Times New Roman"/>
                <w:bCs/>
                <w:sz w:val="26"/>
                <w:szCs w:val="26"/>
              </w:rPr>
              <w:t xml:space="preserve">Объем работ, выполненных по виду деятельности  «Строительство» </w:t>
            </w:r>
            <w:proofErr w:type="gramStart"/>
            <w:r w:rsidRPr="003A3AD2">
              <w:rPr>
                <w:rFonts w:cs="Times New Roman"/>
                <w:bCs/>
                <w:sz w:val="26"/>
                <w:szCs w:val="26"/>
              </w:rPr>
              <w:t>млн</w:t>
            </w:r>
            <w:proofErr w:type="gramEnd"/>
            <w:r w:rsidR="008C60D2" w:rsidRPr="003A3AD2">
              <w:rPr>
                <w:rFonts w:cs="Times New Roman"/>
                <w:bCs/>
                <w:sz w:val="26"/>
                <w:szCs w:val="26"/>
              </w:rPr>
              <w:t xml:space="preserve"> </w:t>
            </w:r>
            <w:r w:rsidRPr="003A3AD2">
              <w:rPr>
                <w:rFonts w:cs="Times New Roman"/>
                <w:bCs/>
                <w:sz w:val="26"/>
                <w:szCs w:val="26"/>
              </w:rPr>
              <w:t>руб.</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1657,9</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3490,6</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210,5</w:t>
            </w:r>
          </w:p>
        </w:tc>
      </w:tr>
      <w:tr w:rsidR="00E621DD" w:rsidRPr="003A3AD2" w:rsidTr="00597DC0">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rPr>
                <w:rFonts w:cs="Times New Roman"/>
                <w:bCs/>
                <w:sz w:val="26"/>
                <w:szCs w:val="26"/>
              </w:rPr>
            </w:pPr>
            <w:r w:rsidRPr="003A3AD2">
              <w:rPr>
                <w:rFonts w:cs="Times New Roman"/>
                <w:bCs/>
                <w:sz w:val="26"/>
                <w:szCs w:val="26"/>
              </w:rPr>
              <w:t xml:space="preserve">Оборот розничной торговли по крупным и средним организациям, </w:t>
            </w:r>
            <w:proofErr w:type="gramStart"/>
            <w:r w:rsidRPr="003A3AD2">
              <w:rPr>
                <w:rFonts w:cs="Times New Roman"/>
                <w:bCs/>
                <w:sz w:val="26"/>
                <w:szCs w:val="26"/>
              </w:rPr>
              <w:t>млн</w:t>
            </w:r>
            <w:proofErr w:type="gramEnd"/>
            <w:r w:rsidR="008C60D2" w:rsidRPr="003A3AD2">
              <w:rPr>
                <w:rFonts w:cs="Times New Roman"/>
                <w:bCs/>
                <w:sz w:val="26"/>
                <w:szCs w:val="26"/>
              </w:rPr>
              <w:t xml:space="preserve"> </w:t>
            </w:r>
            <w:r w:rsidRPr="003A3AD2">
              <w:rPr>
                <w:rFonts w:cs="Times New Roman"/>
                <w:bCs/>
                <w:sz w:val="26"/>
                <w:szCs w:val="26"/>
              </w:rPr>
              <w:t>руб.</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705,1</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798,0</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113,2</w:t>
            </w:r>
          </w:p>
        </w:tc>
      </w:tr>
      <w:tr w:rsidR="00E621DD" w:rsidRPr="003A3AD2" w:rsidTr="00597DC0">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rPr>
                <w:rFonts w:cs="Times New Roman"/>
                <w:bCs/>
                <w:sz w:val="26"/>
                <w:szCs w:val="26"/>
              </w:rPr>
            </w:pPr>
            <w:r w:rsidRPr="003A3AD2">
              <w:rPr>
                <w:rFonts w:cs="Times New Roman"/>
                <w:bCs/>
                <w:sz w:val="26"/>
                <w:szCs w:val="26"/>
              </w:rPr>
              <w:t xml:space="preserve">Оборот общественного питания по крупным и средним организациям, </w:t>
            </w:r>
            <w:proofErr w:type="gramStart"/>
            <w:r w:rsidRPr="003A3AD2">
              <w:rPr>
                <w:rFonts w:cs="Times New Roman"/>
                <w:bCs/>
                <w:sz w:val="26"/>
                <w:szCs w:val="26"/>
              </w:rPr>
              <w:t>млн</w:t>
            </w:r>
            <w:proofErr w:type="gramEnd"/>
            <w:r w:rsidR="008C60D2" w:rsidRPr="003A3AD2">
              <w:rPr>
                <w:rFonts w:cs="Times New Roman"/>
                <w:bCs/>
                <w:sz w:val="26"/>
                <w:szCs w:val="26"/>
              </w:rPr>
              <w:t xml:space="preserve"> </w:t>
            </w:r>
            <w:r w:rsidRPr="003A3AD2">
              <w:rPr>
                <w:rFonts w:cs="Times New Roman"/>
                <w:bCs/>
                <w:sz w:val="26"/>
                <w:szCs w:val="26"/>
              </w:rPr>
              <w:t>руб.</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12,1</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10,1</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83,5</w:t>
            </w:r>
          </w:p>
        </w:tc>
      </w:tr>
      <w:tr w:rsidR="00E621DD" w:rsidRPr="003A3AD2" w:rsidTr="00597DC0">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rPr>
                <w:rFonts w:cs="Times New Roman"/>
                <w:bCs/>
                <w:sz w:val="26"/>
                <w:szCs w:val="26"/>
              </w:rPr>
            </w:pPr>
            <w:r w:rsidRPr="003A3AD2">
              <w:rPr>
                <w:rFonts w:cs="Times New Roman"/>
                <w:bCs/>
                <w:sz w:val="26"/>
                <w:szCs w:val="26"/>
              </w:rPr>
              <w:t xml:space="preserve">Объем платных услуг по крупным и средним организациям, </w:t>
            </w:r>
            <w:proofErr w:type="gramStart"/>
            <w:r w:rsidRPr="003A3AD2">
              <w:rPr>
                <w:rFonts w:cs="Times New Roman"/>
                <w:bCs/>
                <w:sz w:val="26"/>
                <w:szCs w:val="26"/>
              </w:rPr>
              <w:t>млн</w:t>
            </w:r>
            <w:proofErr w:type="gramEnd"/>
            <w:r w:rsidR="008C60D2" w:rsidRPr="003A3AD2">
              <w:rPr>
                <w:rFonts w:cs="Times New Roman"/>
                <w:bCs/>
                <w:sz w:val="26"/>
                <w:szCs w:val="26"/>
              </w:rPr>
              <w:t xml:space="preserve"> </w:t>
            </w:r>
            <w:r w:rsidRPr="003A3AD2">
              <w:rPr>
                <w:rFonts w:cs="Times New Roman"/>
                <w:bCs/>
                <w:sz w:val="26"/>
                <w:szCs w:val="26"/>
              </w:rPr>
              <w:t>руб.</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719,5</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793,3</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110,3</w:t>
            </w:r>
          </w:p>
        </w:tc>
      </w:tr>
      <w:tr w:rsidR="00E621DD" w:rsidRPr="003A3AD2" w:rsidTr="00597DC0">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rPr>
                <w:rFonts w:cs="Times New Roman"/>
                <w:bCs/>
                <w:color w:val="000000"/>
                <w:sz w:val="26"/>
                <w:szCs w:val="26"/>
              </w:rPr>
            </w:pPr>
            <w:r w:rsidRPr="003A3AD2">
              <w:rPr>
                <w:rFonts w:cs="Times New Roman"/>
                <w:bCs/>
                <w:color w:val="000000"/>
                <w:sz w:val="26"/>
                <w:szCs w:val="26"/>
              </w:rPr>
              <w:t xml:space="preserve">Объем инвестиций в основной капитал по крупным и средним предприятиям, </w:t>
            </w:r>
            <w:proofErr w:type="gramStart"/>
            <w:r w:rsidRPr="003A3AD2">
              <w:rPr>
                <w:rFonts w:cs="Times New Roman"/>
                <w:bCs/>
                <w:color w:val="000000"/>
                <w:sz w:val="26"/>
                <w:szCs w:val="26"/>
              </w:rPr>
              <w:t>млн</w:t>
            </w:r>
            <w:proofErr w:type="gramEnd"/>
            <w:r w:rsidR="008C60D2" w:rsidRPr="003A3AD2">
              <w:rPr>
                <w:rFonts w:cs="Times New Roman"/>
                <w:bCs/>
                <w:color w:val="000000"/>
                <w:sz w:val="26"/>
                <w:szCs w:val="26"/>
              </w:rPr>
              <w:t xml:space="preserve"> </w:t>
            </w:r>
            <w:r w:rsidRPr="003A3AD2">
              <w:rPr>
                <w:rFonts w:cs="Times New Roman"/>
                <w:bCs/>
                <w:color w:val="000000"/>
                <w:sz w:val="26"/>
                <w:szCs w:val="26"/>
              </w:rPr>
              <w:t>руб.</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color w:val="000000"/>
                <w:sz w:val="26"/>
                <w:szCs w:val="26"/>
              </w:rPr>
            </w:pPr>
            <w:r w:rsidRPr="003A3AD2">
              <w:rPr>
                <w:rFonts w:cs="Times New Roman"/>
                <w:bCs/>
                <w:color w:val="000000"/>
                <w:sz w:val="26"/>
                <w:szCs w:val="26"/>
              </w:rPr>
              <w:t>4326,6</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color w:val="000000"/>
                <w:sz w:val="26"/>
                <w:szCs w:val="26"/>
              </w:rPr>
            </w:pPr>
            <w:r w:rsidRPr="003A3AD2">
              <w:rPr>
                <w:rFonts w:cs="Times New Roman"/>
                <w:bCs/>
                <w:color w:val="000000"/>
                <w:sz w:val="26"/>
                <w:szCs w:val="26"/>
              </w:rPr>
              <w:t>2120,2</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color w:val="000000"/>
                <w:sz w:val="26"/>
                <w:szCs w:val="26"/>
              </w:rPr>
            </w:pPr>
            <w:r w:rsidRPr="003A3AD2">
              <w:rPr>
                <w:rFonts w:cs="Times New Roman"/>
                <w:bCs/>
                <w:color w:val="000000"/>
                <w:sz w:val="26"/>
                <w:szCs w:val="26"/>
              </w:rPr>
              <w:t>49,0</w:t>
            </w:r>
          </w:p>
        </w:tc>
      </w:tr>
      <w:tr w:rsidR="00E621DD" w:rsidRPr="003A3AD2" w:rsidTr="00597DC0">
        <w:tc>
          <w:tcPr>
            <w:tcW w:w="3373"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rPr>
                <w:rFonts w:cs="Times New Roman"/>
                <w:bCs/>
                <w:sz w:val="26"/>
                <w:szCs w:val="26"/>
              </w:rPr>
            </w:pPr>
            <w:r w:rsidRPr="003A3AD2">
              <w:rPr>
                <w:rFonts w:cs="Times New Roman"/>
                <w:color w:val="000000"/>
                <w:sz w:val="26"/>
                <w:szCs w:val="26"/>
              </w:rPr>
              <w:t>Ф</w:t>
            </w:r>
            <w:r w:rsidR="00E621DD" w:rsidRPr="003A3AD2">
              <w:rPr>
                <w:rFonts w:cs="Times New Roman"/>
                <w:color w:val="000000"/>
                <w:sz w:val="26"/>
                <w:szCs w:val="26"/>
              </w:rPr>
              <w:t>инансовый результат крупных и средних организаций города (прибыль минус убыток)</w:t>
            </w:r>
            <w:r w:rsidRPr="003A3AD2">
              <w:rPr>
                <w:rFonts w:cs="Times New Roman"/>
                <w:color w:val="000000"/>
                <w:sz w:val="26"/>
                <w:szCs w:val="26"/>
              </w:rPr>
              <w:t xml:space="preserve">, </w:t>
            </w:r>
            <w:proofErr w:type="gramStart"/>
            <w:r w:rsidRPr="003A3AD2">
              <w:rPr>
                <w:rFonts w:cs="Times New Roman"/>
                <w:color w:val="000000"/>
                <w:sz w:val="26"/>
                <w:szCs w:val="26"/>
              </w:rPr>
              <w:t>млн</w:t>
            </w:r>
            <w:proofErr w:type="gramEnd"/>
            <w:r w:rsidR="008C60D2" w:rsidRPr="003A3AD2">
              <w:rPr>
                <w:rFonts w:cs="Times New Roman"/>
                <w:color w:val="000000"/>
                <w:sz w:val="26"/>
                <w:szCs w:val="26"/>
              </w:rPr>
              <w:t xml:space="preserve"> </w:t>
            </w:r>
            <w:r w:rsidRPr="003A3AD2">
              <w:rPr>
                <w:rFonts w:cs="Times New Roman"/>
                <w:color w:val="000000"/>
                <w:sz w:val="26"/>
                <w:szCs w:val="26"/>
              </w:rPr>
              <w:t>руб.</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3142,2</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6891,2</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в 2,2 раза</w:t>
            </w:r>
          </w:p>
        </w:tc>
      </w:tr>
      <w:tr w:rsidR="00E621DD" w:rsidRPr="003A3AD2" w:rsidTr="00597DC0">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rPr>
                <w:rFonts w:cs="Times New Roman"/>
                <w:bCs/>
                <w:sz w:val="26"/>
                <w:szCs w:val="26"/>
              </w:rPr>
            </w:pPr>
            <w:r w:rsidRPr="003A3AD2">
              <w:rPr>
                <w:rFonts w:cs="Times New Roman"/>
                <w:bCs/>
                <w:sz w:val="26"/>
                <w:szCs w:val="26"/>
              </w:rPr>
              <w:t xml:space="preserve">Среднемесячная номинальная заработная плата работников крупных и средних организаций, </w:t>
            </w:r>
            <w:proofErr w:type="spellStart"/>
            <w:r w:rsidRPr="003A3AD2">
              <w:rPr>
                <w:rFonts w:cs="Times New Roman"/>
                <w:bCs/>
                <w:sz w:val="26"/>
                <w:szCs w:val="26"/>
              </w:rPr>
              <w:t>тыс</w:t>
            </w:r>
            <w:proofErr w:type="gramStart"/>
            <w:r w:rsidRPr="003A3AD2">
              <w:rPr>
                <w:rFonts w:cs="Times New Roman"/>
                <w:bCs/>
                <w:sz w:val="26"/>
                <w:szCs w:val="26"/>
              </w:rPr>
              <w:t>.р</w:t>
            </w:r>
            <w:proofErr w:type="gramEnd"/>
            <w:r w:rsidRPr="003A3AD2">
              <w:rPr>
                <w:rFonts w:cs="Times New Roman"/>
                <w:bCs/>
                <w:sz w:val="26"/>
                <w:szCs w:val="26"/>
              </w:rPr>
              <w:t>уб</w:t>
            </w:r>
            <w:proofErr w:type="spellEnd"/>
            <w:r w:rsidRPr="003A3AD2">
              <w:rPr>
                <w:rFonts w:cs="Times New Roman"/>
                <w:bCs/>
                <w:sz w:val="26"/>
                <w:szCs w:val="26"/>
              </w:rPr>
              <w:t>.</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31,8</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34,5</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107,4</w:t>
            </w:r>
          </w:p>
        </w:tc>
      </w:tr>
      <w:tr w:rsidR="00E621DD" w:rsidRPr="003A3AD2" w:rsidTr="00597DC0">
        <w:trPr>
          <w:trHeight w:val="172"/>
        </w:trPr>
        <w:tc>
          <w:tcPr>
            <w:tcW w:w="3373" w:type="pct"/>
            <w:tcBorders>
              <w:top w:val="single" w:sz="4" w:space="0" w:color="auto"/>
              <w:left w:val="single" w:sz="4" w:space="0" w:color="auto"/>
              <w:bottom w:val="single" w:sz="4" w:space="0" w:color="auto"/>
              <w:right w:val="single" w:sz="4" w:space="0" w:color="auto"/>
            </w:tcBorders>
            <w:hideMark/>
          </w:tcPr>
          <w:p w:rsidR="00E621DD" w:rsidRPr="003A3AD2" w:rsidRDefault="00E621DD" w:rsidP="003A3AD2">
            <w:pPr>
              <w:rPr>
                <w:rFonts w:cs="Times New Roman"/>
                <w:bCs/>
                <w:sz w:val="26"/>
                <w:szCs w:val="26"/>
              </w:rPr>
            </w:pPr>
            <w:r w:rsidRPr="003A3AD2">
              <w:rPr>
                <w:rFonts w:cs="Times New Roman"/>
                <w:bCs/>
                <w:sz w:val="26"/>
                <w:szCs w:val="26"/>
              </w:rPr>
              <w:t>Уровень зарегистрированной безработицы, %</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1,4</w:t>
            </w:r>
          </w:p>
        </w:tc>
        <w:tc>
          <w:tcPr>
            <w:tcW w:w="498"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1,4</w:t>
            </w:r>
          </w:p>
        </w:tc>
        <w:tc>
          <w:tcPr>
            <w:tcW w:w="630" w:type="pct"/>
            <w:tcBorders>
              <w:top w:val="single" w:sz="4" w:space="0" w:color="auto"/>
              <w:left w:val="single" w:sz="4" w:space="0" w:color="auto"/>
              <w:bottom w:val="single" w:sz="4" w:space="0" w:color="auto"/>
              <w:right w:val="single" w:sz="4" w:space="0" w:color="auto"/>
            </w:tcBorders>
          </w:tcPr>
          <w:p w:rsidR="00E621DD" w:rsidRPr="003A3AD2" w:rsidRDefault="009A4F3A" w:rsidP="003A3AD2">
            <w:pPr>
              <w:jc w:val="center"/>
              <w:rPr>
                <w:rFonts w:cs="Times New Roman"/>
                <w:bCs/>
                <w:sz w:val="26"/>
                <w:szCs w:val="26"/>
              </w:rPr>
            </w:pPr>
            <w:r w:rsidRPr="003A3AD2">
              <w:rPr>
                <w:rFonts w:cs="Times New Roman"/>
                <w:bCs/>
                <w:sz w:val="26"/>
                <w:szCs w:val="26"/>
              </w:rPr>
              <w:t>-</w:t>
            </w:r>
          </w:p>
        </w:tc>
      </w:tr>
    </w:tbl>
    <w:p w:rsidR="00E621DD" w:rsidRPr="003A3AD2" w:rsidRDefault="00E621DD" w:rsidP="003A3AD2">
      <w:pPr>
        <w:ind w:firstLine="567"/>
        <w:jc w:val="both"/>
        <w:rPr>
          <w:rFonts w:cs="Times New Roman"/>
          <w:sz w:val="26"/>
          <w:szCs w:val="26"/>
        </w:rPr>
      </w:pPr>
    </w:p>
    <w:p w:rsidR="00DF749F" w:rsidRPr="003A3AD2" w:rsidRDefault="00DF749F" w:rsidP="003A3AD2">
      <w:pPr>
        <w:shd w:val="clear" w:color="auto" w:fill="FFFFFF"/>
        <w:ind w:firstLine="567"/>
        <w:jc w:val="both"/>
        <w:rPr>
          <w:rFonts w:cs="Times New Roman"/>
          <w:sz w:val="26"/>
          <w:szCs w:val="26"/>
        </w:rPr>
      </w:pPr>
      <w:r w:rsidRPr="003A3AD2">
        <w:rPr>
          <w:rFonts w:cs="Times New Roman"/>
          <w:color w:val="000000"/>
          <w:sz w:val="26"/>
          <w:szCs w:val="26"/>
        </w:rPr>
        <w:t xml:space="preserve">Основными стабильно развивающимися предприятиями в экономике города </w:t>
      </w:r>
      <w:proofErr w:type="gramStart"/>
      <w:r w:rsidRPr="003A3AD2">
        <w:rPr>
          <w:rFonts w:cs="Times New Roman"/>
          <w:color w:val="000000"/>
          <w:sz w:val="26"/>
          <w:szCs w:val="26"/>
        </w:rPr>
        <w:t>по прежнему</w:t>
      </w:r>
      <w:proofErr w:type="gramEnd"/>
      <w:r w:rsidRPr="003A3AD2">
        <w:rPr>
          <w:rFonts w:cs="Times New Roman"/>
          <w:color w:val="000000"/>
          <w:sz w:val="26"/>
          <w:szCs w:val="26"/>
        </w:rPr>
        <w:t xml:space="preserve"> остаются предприятия угледобывающей отрасли: </w:t>
      </w:r>
      <w:r w:rsidR="008B1008" w:rsidRPr="003A3AD2">
        <w:rPr>
          <w:rFonts w:cs="Times New Roman"/>
          <w:color w:val="000000"/>
          <w:sz w:val="26"/>
          <w:szCs w:val="26"/>
        </w:rPr>
        <w:br/>
      </w:r>
      <w:r w:rsidRPr="003A3AD2">
        <w:rPr>
          <w:rFonts w:cs="Times New Roman"/>
          <w:color w:val="000000"/>
          <w:sz w:val="26"/>
          <w:szCs w:val="26"/>
        </w:rPr>
        <w:t xml:space="preserve">ООО «СУЭК-Хакасия», АО «Угольная компания «Разрез Степной». Свой вклад в экономику города внесли стабильно работающие предприятия: </w:t>
      </w:r>
      <w:r w:rsidR="008B1008" w:rsidRPr="003A3AD2">
        <w:rPr>
          <w:rFonts w:cs="Times New Roman"/>
          <w:color w:val="000000"/>
          <w:sz w:val="26"/>
          <w:szCs w:val="26"/>
        </w:rPr>
        <w:br/>
      </w:r>
      <w:r w:rsidRPr="003A3AD2">
        <w:rPr>
          <w:rFonts w:cs="Times New Roman"/>
          <w:sz w:val="26"/>
          <w:szCs w:val="26"/>
        </w:rPr>
        <w:t>ООО «Бентонит Хакасии», АО «</w:t>
      </w:r>
      <w:proofErr w:type="spellStart"/>
      <w:r w:rsidRPr="003A3AD2">
        <w:rPr>
          <w:rFonts w:cs="Times New Roman"/>
          <w:sz w:val="26"/>
          <w:szCs w:val="26"/>
        </w:rPr>
        <w:t>Промтранс</w:t>
      </w:r>
      <w:proofErr w:type="spellEnd"/>
      <w:r w:rsidRPr="003A3AD2">
        <w:rPr>
          <w:rFonts w:cs="Times New Roman"/>
          <w:sz w:val="26"/>
          <w:szCs w:val="26"/>
        </w:rPr>
        <w:t xml:space="preserve">» (предприятие по перевозке грузов железнодорожным транспортом), ООО «Кондитерский концерн «Черногорский» (производство хлеба и мучных кондитерских изделий); </w:t>
      </w:r>
      <w:r w:rsidR="008B1008" w:rsidRPr="003A3AD2">
        <w:rPr>
          <w:rFonts w:cs="Times New Roman"/>
          <w:sz w:val="26"/>
          <w:szCs w:val="26"/>
        </w:rPr>
        <w:br/>
      </w:r>
      <w:r w:rsidRPr="003A3AD2">
        <w:rPr>
          <w:rFonts w:cs="Times New Roman"/>
          <w:sz w:val="26"/>
          <w:szCs w:val="26"/>
        </w:rPr>
        <w:t xml:space="preserve">ООО «АВИК» (предприятие по производству общестроительных работ по прокладке магистральных трубопроводов и производству изделий из асфальта), ГУП РХ «Протезно-ортопедическое предприятие» (производство ортопедических изделий) и др. </w:t>
      </w:r>
    </w:p>
    <w:p w:rsidR="00DF749F" w:rsidRPr="003A3AD2" w:rsidRDefault="00DF749F" w:rsidP="003A3AD2">
      <w:pPr>
        <w:ind w:firstLine="567"/>
        <w:jc w:val="both"/>
        <w:rPr>
          <w:rFonts w:cs="Times New Roman"/>
          <w:sz w:val="26"/>
          <w:szCs w:val="26"/>
        </w:rPr>
      </w:pPr>
      <w:r w:rsidRPr="003A3AD2">
        <w:rPr>
          <w:rFonts w:cs="Times New Roman"/>
          <w:sz w:val="26"/>
          <w:szCs w:val="26"/>
        </w:rPr>
        <w:t xml:space="preserve">Развитие малого и среднего предпринимательства на территории муниципального образования город Черногорск является одним из приоритетных направлений работы Администрации города Черногорска. В соответствии с реестром на 01.01.2017г. в городе работает 2329 субъектов малого и среднего предпринимательства, из них индивидуальных предпринимателей </w:t>
      </w:r>
      <w:r w:rsidR="008B1008" w:rsidRPr="003A3AD2">
        <w:rPr>
          <w:rFonts w:eastAsia="Calibri" w:cs="Times New Roman"/>
          <w:sz w:val="26"/>
          <w:szCs w:val="26"/>
          <w:lang w:eastAsia="en-US"/>
        </w:rPr>
        <w:t>–</w:t>
      </w:r>
      <w:r w:rsidRPr="003A3AD2">
        <w:rPr>
          <w:rFonts w:cs="Times New Roman"/>
          <w:sz w:val="26"/>
          <w:szCs w:val="26"/>
        </w:rPr>
        <w:t xml:space="preserve"> 1741 и юридических лиц – 588 ед. В 2016 году от субъектов малого и среднего бизнеса в бюджет города поступило налогов на сумму 22,0 </w:t>
      </w:r>
      <w:proofErr w:type="gramStart"/>
      <w:r w:rsidRPr="003A3AD2">
        <w:rPr>
          <w:rFonts w:cs="Times New Roman"/>
          <w:sz w:val="26"/>
          <w:szCs w:val="26"/>
        </w:rPr>
        <w:t>млн</w:t>
      </w:r>
      <w:proofErr w:type="gramEnd"/>
      <w:r w:rsidR="008B1008" w:rsidRPr="003A3AD2">
        <w:rPr>
          <w:rFonts w:cs="Times New Roman"/>
          <w:sz w:val="26"/>
          <w:szCs w:val="26"/>
        </w:rPr>
        <w:t xml:space="preserve"> </w:t>
      </w:r>
      <w:r w:rsidRPr="003A3AD2">
        <w:rPr>
          <w:rFonts w:cs="Times New Roman"/>
          <w:sz w:val="26"/>
          <w:szCs w:val="26"/>
        </w:rPr>
        <w:t>руб. (2015г.</w:t>
      </w:r>
      <w:r w:rsidR="008B1008" w:rsidRPr="003A3AD2">
        <w:rPr>
          <w:rFonts w:eastAsia="Calibri" w:cs="Times New Roman"/>
          <w:sz w:val="26"/>
          <w:szCs w:val="26"/>
          <w:lang w:eastAsia="en-US"/>
        </w:rPr>
        <w:t xml:space="preserve"> –</w:t>
      </w:r>
      <w:r w:rsidRPr="003A3AD2">
        <w:rPr>
          <w:rFonts w:cs="Times New Roman"/>
          <w:sz w:val="26"/>
          <w:szCs w:val="26"/>
        </w:rPr>
        <w:t xml:space="preserve"> 22,7 млн</w:t>
      </w:r>
      <w:r w:rsidR="008B1008" w:rsidRPr="003A3AD2">
        <w:rPr>
          <w:rFonts w:cs="Times New Roman"/>
          <w:sz w:val="26"/>
          <w:szCs w:val="26"/>
        </w:rPr>
        <w:t xml:space="preserve"> </w:t>
      </w:r>
      <w:r w:rsidRPr="003A3AD2">
        <w:rPr>
          <w:rFonts w:cs="Times New Roman"/>
          <w:sz w:val="26"/>
          <w:szCs w:val="26"/>
        </w:rPr>
        <w:t>руб.).</w:t>
      </w:r>
    </w:p>
    <w:p w:rsidR="00DF749F" w:rsidRPr="003A3AD2" w:rsidRDefault="00DF749F" w:rsidP="003A3AD2">
      <w:pPr>
        <w:ind w:firstLine="567"/>
        <w:jc w:val="both"/>
        <w:rPr>
          <w:rFonts w:cs="Times New Roman"/>
          <w:sz w:val="26"/>
          <w:szCs w:val="26"/>
        </w:rPr>
      </w:pPr>
      <w:r w:rsidRPr="003A3AD2">
        <w:rPr>
          <w:rFonts w:cs="Times New Roman"/>
          <w:sz w:val="26"/>
          <w:szCs w:val="26"/>
        </w:rPr>
        <w:t>На реализацию мероприятий муниципальной программы «Развитие субъектов малого и среднего предпринимательства в городе Черногорске на 2016</w:t>
      </w:r>
      <w:r w:rsidR="009366B8" w:rsidRPr="003A3AD2">
        <w:rPr>
          <w:rFonts w:eastAsia="Calibri" w:cs="Times New Roman"/>
          <w:sz w:val="26"/>
          <w:szCs w:val="26"/>
          <w:lang w:eastAsia="en-US"/>
        </w:rPr>
        <w:t>–</w:t>
      </w:r>
      <w:r w:rsidRPr="003A3AD2">
        <w:rPr>
          <w:rFonts w:cs="Times New Roman"/>
          <w:sz w:val="26"/>
          <w:szCs w:val="26"/>
        </w:rPr>
        <w:t xml:space="preserve">2018 годы» в 2016 году было направлено 2,8 </w:t>
      </w:r>
      <w:proofErr w:type="gramStart"/>
      <w:r w:rsidRPr="003A3AD2">
        <w:rPr>
          <w:rFonts w:cs="Times New Roman"/>
          <w:sz w:val="26"/>
          <w:szCs w:val="26"/>
        </w:rPr>
        <w:t>млн</w:t>
      </w:r>
      <w:proofErr w:type="gramEnd"/>
      <w:r w:rsidR="009366B8" w:rsidRPr="003A3AD2">
        <w:rPr>
          <w:rFonts w:cs="Times New Roman"/>
          <w:sz w:val="26"/>
          <w:szCs w:val="26"/>
        </w:rPr>
        <w:t xml:space="preserve"> </w:t>
      </w:r>
      <w:r w:rsidRPr="003A3AD2">
        <w:rPr>
          <w:rFonts w:cs="Times New Roman"/>
          <w:sz w:val="26"/>
          <w:szCs w:val="26"/>
        </w:rPr>
        <w:t xml:space="preserve">руб. в том числе средств федерального бюджета </w:t>
      </w:r>
      <w:r w:rsidR="009366B8" w:rsidRPr="003A3AD2">
        <w:rPr>
          <w:rFonts w:eastAsia="Calibri" w:cs="Times New Roman"/>
          <w:sz w:val="26"/>
          <w:szCs w:val="26"/>
          <w:lang w:eastAsia="en-US"/>
        </w:rPr>
        <w:t xml:space="preserve">– </w:t>
      </w:r>
      <w:r w:rsidRPr="003A3AD2">
        <w:rPr>
          <w:rFonts w:cs="Times New Roman"/>
          <w:sz w:val="26"/>
          <w:szCs w:val="26"/>
        </w:rPr>
        <w:t>2,5 млн</w:t>
      </w:r>
      <w:r w:rsidR="009366B8" w:rsidRPr="003A3AD2">
        <w:rPr>
          <w:rFonts w:cs="Times New Roman"/>
          <w:sz w:val="26"/>
          <w:szCs w:val="26"/>
        </w:rPr>
        <w:t xml:space="preserve"> </w:t>
      </w:r>
      <w:r w:rsidRPr="003A3AD2">
        <w:rPr>
          <w:rFonts w:cs="Times New Roman"/>
          <w:sz w:val="26"/>
          <w:szCs w:val="26"/>
        </w:rPr>
        <w:t>руб., республиканского бюджета – 0,2 млн</w:t>
      </w:r>
      <w:r w:rsidR="009366B8" w:rsidRPr="003A3AD2">
        <w:rPr>
          <w:rFonts w:cs="Times New Roman"/>
          <w:sz w:val="26"/>
          <w:szCs w:val="26"/>
        </w:rPr>
        <w:t xml:space="preserve"> </w:t>
      </w:r>
      <w:r w:rsidRPr="003A3AD2">
        <w:rPr>
          <w:rFonts w:cs="Times New Roman"/>
          <w:sz w:val="26"/>
          <w:szCs w:val="26"/>
        </w:rPr>
        <w:t xml:space="preserve">руб., бюджета города </w:t>
      </w:r>
      <w:r w:rsidRPr="003A3AD2">
        <w:rPr>
          <w:rFonts w:cs="Times New Roman"/>
          <w:sz w:val="26"/>
          <w:szCs w:val="26"/>
        </w:rPr>
        <w:lastRenderedPageBreak/>
        <w:t>– 0,1 млн</w:t>
      </w:r>
      <w:r w:rsidR="009366B8" w:rsidRPr="003A3AD2">
        <w:rPr>
          <w:rFonts w:cs="Times New Roman"/>
          <w:sz w:val="26"/>
          <w:szCs w:val="26"/>
        </w:rPr>
        <w:t xml:space="preserve"> </w:t>
      </w:r>
      <w:r w:rsidRPr="003A3AD2">
        <w:rPr>
          <w:rFonts w:cs="Times New Roman"/>
          <w:sz w:val="26"/>
          <w:szCs w:val="26"/>
        </w:rPr>
        <w:t xml:space="preserve">руб. Поддержку получили четыре </w:t>
      </w:r>
      <w:proofErr w:type="spellStart"/>
      <w:r w:rsidRPr="003A3AD2">
        <w:rPr>
          <w:rFonts w:cs="Times New Roman"/>
          <w:sz w:val="26"/>
          <w:szCs w:val="26"/>
        </w:rPr>
        <w:t>СМиСБ</w:t>
      </w:r>
      <w:proofErr w:type="spellEnd"/>
      <w:r w:rsidRPr="003A3AD2">
        <w:rPr>
          <w:rFonts w:cs="Times New Roman"/>
          <w:sz w:val="26"/>
          <w:szCs w:val="26"/>
        </w:rPr>
        <w:t xml:space="preserve"> на общую сумму 2,7 млн</w:t>
      </w:r>
      <w:r w:rsidR="009366B8" w:rsidRPr="003A3AD2">
        <w:rPr>
          <w:rFonts w:cs="Times New Roman"/>
          <w:sz w:val="26"/>
          <w:szCs w:val="26"/>
        </w:rPr>
        <w:t xml:space="preserve"> </w:t>
      </w:r>
      <w:r w:rsidRPr="003A3AD2">
        <w:rPr>
          <w:rFonts w:cs="Times New Roman"/>
          <w:sz w:val="26"/>
          <w:szCs w:val="26"/>
        </w:rPr>
        <w:t>руб. на приобретение оборудования.</w:t>
      </w:r>
    </w:p>
    <w:p w:rsidR="00DF749F" w:rsidRPr="003A3AD2" w:rsidRDefault="00DF749F" w:rsidP="003A3AD2">
      <w:pPr>
        <w:widowControl w:val="0"/>
        <w:autoSpaceDE w:val="0"/>
        <w:autoSpaceDN w:val="0"/>
        <w:adjustRightInd w:val="0"/>
        <w:ind w:firstLine="567"/>
        <w:jc w:val="both"/>
        <w:rPr>
          <w:rFonts w:cs="Times New Roman"/>
          <w:sz w:val="26"/>
          <w:szCs w:val="26"/>
        </w:rPr>
      </w:pPr>
      <w:r w:rsidRPr="003A3AD2">
        <w:rPr>
          <w:rFonts w:cs="Times New Roman"/>
          <w:sz w:val="26"/>
          <w:szCs w:val="26"/>
        </w:rPr>
        <w:t xml:space="preserve">На рынке труда остается нерешенной проблема нелегальной занятости населения города и как следствие </w:t>
      </w:r>
      <w:proofErr w:type="gramStart"/>
      <w:r w:rsidRPr="003A3AD2">
        <w:rPr>
          <w:rFonts w:cs="Times New Roman"/>
          <w:sz w:val="26"/>
          <w:szCs w:val="26"/>
        </w:rPr>
        <w:t>не поступление</w:t>
      </w:r>
      <w:proofErr w:type="gramEnd"/>
      <w:r w:rsidRPr="003A3AD2">
        <w:rPr>
          <w:rFonts w:cs="Times New Roman"/>
          <w:sz w:val="26"/>
          <w:szCs w:val="26"/>
        </w:rPr>
        <w:t xml:space="preserve"> налога на доходы физических лиц в бюджет города, в условиях его дефицита. За 2016 год легализовано (заключено) 1481 трудовой договор с работниками. Данная работа позволила дополнительно привлечь в бюджет города Черногорска в 2016 году </w:t>
      </w:r>
      <w:r w:rsidR="00FB5336" w:rsidRPr="003A3AD2">
        <w:rPr>
          <w:rFonts w:eastAsia="Calibri" w:cs="Times New Roman"/>
          <w:sz w:val="26"/>
          <w:szCs w:val="26"/>
          <w:lang w:eastAsia="en-US"/>
        </w:rPr>
        <w:t>–</w:t>
      </w:r>
      <w:r w:rsidRPr="003A3AD2">
        <w:rPr>
          <w:rFonts w:cs="Times New Roman"/>
          <w:sz w:val="26"/>
          <w:szCs w:val="26"/>
        </w:rPr>
        <w:t xml:space="preserve"> 2,3 </w:t>
      </w:r>
      <w:proofErr w:type="gramStart"/>
      <w:r w:rsidRPr="003A3AD2">
        <w:rPr>
          <w:rFonts w:cs="Times New Roman"/>
          <w:sz w:val="26"/>
          <w:szCs w:val="26"/>
        </w:rPr>
        <w:t>млн</w:t>
      </w:r>
      <w:proofErr w:type="gramEnd"/>
      <w:r w:rsidR="00FB5336" w:rsidRPr="003A3AD2">
        <w:rPr>
          <w:rFonts w:cs="Times New Roman"/>
          <w:sz w:val="26"/>
          <w:szCs w:val="26"/>
        </w:rPr>
        <w:t xml:space="preserve"> </w:t>
      </w:r>
      <w:r w:rsidRPr="003A3AD2">
        <w:rPr>
          <w:rFonts w:cs="Times New Roman"/>
          <w:sz w:val="26"/>
          <w:szCs w:val="26"/>
        </w:rPr>
        <w:t>руб. НДФЛ. В 2017 году работа по выявлению неформальной занятости в городе Черногорске будет продолжена.</w:t>
      </w:r>
    </w:p>
    <w:p w:rsidR="00DF749F" w:rsidRPr="003A3AD2" w:rsidRDefault="00DF749F" w:rsidP="003A3AD2">
      <w:pPr>
        <w:ind w:firstLine="567"/>
        <w:jc w:val="both"/>
        <w:rPr>
          <w:rFonts w:cs="Times New Roman"/>
          <w:sz w:val="26"/>
          <w:szCs w:val="26"/>
        </w:rPr>
      </w:pPr>
      <w:r w:rsidRPr="003A3AD2">
        <w:rPr>
          <w:rFonts w:cs="Times New Roman"/>
          <w:sz w:val="26"/>
          <w:szCs w:val="26"/>
        </w:rPr>
        <w:t xml:space="preserve">Согласно еженедельному мониторингу, проводимому Администрацией города, в городе создано 224 новых рабочих мест, из них крупными субъектами бизнеса </w:t>
      </w:r>
      <w:r w:rsidR="00FB5336" w:rsidRPr="003A3AD2">
        <w:rPr>
          <w:rFonts w:eastAsia="Calibri" w:cs="Times New Roman"/>
          <w:sz w:val="26"/>
          <w:szCs w:val="26"/>
          <w:lang w:eastAsia="en-US"/>
        </w:rPr>
        <w:t>–</w:t>
      </w:r>
      <w:r w:rsidRPr="003A3AD2">
        <w:rPr>
          <w:rFonts w:cs="Times New Roman"/>
          <w:sz w:val="26"/>
          <w:szCs w:val="26"/>
        </w:rPr>
        <w:t xml:space="preserve"> 79 рабочих мест, субъектами малого и среднего бизнеса – 75 </w:t>
      </w:r>
      <w:r w:rsidRPr="003A3AD2">
        <w:rPr>
          <w:rFonts w:cs="Times New Roman"/>
          <w:color w:val="000000"/>
          <w:sz w:val="26"/>
          <w:szCs w:val="26"/>
        </w:rPr>
        <w:t xml:space="preserve">мест и после строительства детского сада «Ягодка» </w:t>
      </w:r>
      <w:r w:rsidR="00FB5336" w:rsidRPr="003A3AD2">
        <w:rPr>
          <w:rFonts w:eastAsia="Calibri" w:cs="Times New Roman"/>
          <w:sz w:val="26"/>
          <w:szCs w:val="26"/>
          <w:lang w:eastAsia="en-US"/>
        </w:rPr>
        <w:t>–</w:t>
      </w:r>
      <w:r w:rsidRPr="003A3AD2">
        <w:rPr>
          <w:rFonts w:cs="Times New Roman"/>
          <w:color w:val="000000"/>
          <w:sz w:val="26"/>
          <w:szCs w:val="26"/>
        </w:rPr>
        <w:t xml:space="preserve"> 70 новых рабочих мест. В 2017 году планируется</w:t>
      </w:r>
      <w:r w:rsidRPr="003A3AD2">
        <w:rPr>
          <w:rFonts w:cs="Times New Roman"/>
          <w:sz w:val="26"/>
          <w:szCs w:val="26"/>
        </w:rPr>
        <w:t xml:space="preserve"> создать 598 новых рабочих мест.</w:t>
      </w:r>
    </w:p>
    <w:p w:rsidR="00DF749F" w:rsidRPr="003A3AD2" w:rsidRDefault="00DF749F" w:rsidP="003A3AD2">
      <w:pPr>
        <w:ind w:firstLine="567"/>
        <w:jc w:val="both"/>
        <w:rPr>
          <w:rFonts w:cs="Times New Roman"/>
          <w:color w:val="000000"/>
          <w:sz w:val="26"/>
          <w:szCs w:val="26"/>
        </w:rPr>
      </w:pPr>
      <w:r w:rsidRPr="003A3AD2">
        <w:rPr>
          <w:rFonts w:cs="Times New Roman"/>
          <w:color w:val="000000"/>
          <w:sz w:val="26"/>
          <w:szCs w:val="26"/>
        </w:rPr>
        <w:t>В рамках Комплексного инвестиционного плана модернизации моногорода Черногорска до 2021 года</w:t>
      </w:r>
      <w:r w:rsidR="00DE0DE1" w:rsidRPr="003A3AD2">
        <w:rPr>
          <w:rFonts w:cs="Times New Roman"/>
          <w:color w:val="000000"/>
          <w:sz w:val="26"/>
          <w:szCs w:val="26"/>
        </w:rPr>
        <w:t xml:space="preserve"> </w:t>
      </w:r>
      <w:r w:rsidRPr="003A3AD2">
        <w:rPr>
          <w:rFonts w:cs="Times New Roman"/>
          <w:color w:val="000000"/>
          <w:sz w:val="26"/>
          <w:szCs w:val="26"/>
        </w:rPr>
        <w:t xml:space="preserve">за 2016 год в реализацию </w:t>
      </w:r>
      <w:r w:rsidR="00DE0DE1" w:rsidRPr="003A3AD2">
        <w:rPr>
          <w:rFonts w:cs="Times New Roman"/>
          <w:color w:val="000000"/>
          <w:sz w:val="26"/>
          <w:szCs w:val="26"/>
        </w:rPr>
        <w:br/>
      </w:r>
      <w:r w:rsidRPr="003A3AD2">
        <w:rPr>
          <w:rFonts w:cs="Times New Roman"/>
          <w:color w:val="000000"/>
          <w:sz w:val="26"/>
          <w:szCs w:val="26"/>
        </w:rPr>
        <w:t xml:space="preserve">5 инвестиционных проектов вложено инвестиций в размере 1,6 </w:t>
      </w:r>
      <w:proofErr w:type="gramStart"/>
      <w:r w:rsidRPr="003A3AD2">
        <w:rPr>
          <w:rFonts w:cs="Times New Roman"/>
          <w:color w:val="000000"/>
          <w:sz w:val="26"/>
          <w:szCs w:val="26"/>
        </w:rPr>
        <w:t>млрд</w:t>
      </w:r>
      <w:proofErr w:type="gramEnd"/>
      <w:r w:rsidRPr="003A3AD2">
        <w:rPr>
          <w:rFonts w:cs="Times New Roman"/>
          <w:color w:val="000000"/>
          <w:sz w:val="26"/>
          <w:szCs w:val="26"/>
        </w:rPr>
        <w:t xml:space="preserve"> руб.</w:t>
      </w:r>
    </w:p>
    <w:p w:rsidR="00DF749F" w:rsidRPr="003A3AD2" w:rsidRDefault="00DF749F" w:rsidP="003A3AD2">
      <w:pPr>
        <w:ind w:firstLine="567"/>
        <w:jc w:val="both"/>
        <w:rPr>
          <w:rFonts w:cs="Times New Roman"/>
          <w:sz w:val="26"/>
          <w:szCs w:val="26"/>
        </w:rPr>
      </w:pPr>
      <w:r w:rsidRPr="003A3AD2">
        <w:rPr>
          <w:rFonts w:cs="Times New Roman"/>
          <w:color w:val="000000"/>
          <w:sz w:val="26"/>
          <w:szCs w:val="26"/>
        </w:rPr>
        <w:t xml:space="preserve">Градообразующим предприятием </w:t>
      </w:r>
      <w:r w:rsidRPr="003A3AD2">
        <w:rPr>
          <w:rFonts w:cs="Times New Roman"/>
          <w:bCs/>
          <w:iCs/>
          <w:color w:val="000000"/>
          <w:sz w:val="26"/>
          <w:szCs w:val="26"/>
        </w:rPr>
        <w:t>ООО «СУЭК-Хакасия»</w:t>
      </w:r>
      <w:r w:rsidRPr="003A3AD2">
        <w:rPr>
          <w:rFonts w:cs="Times New Roman"/>
          <w:color w:val="000000"/>
          <w:sz w:val="26"/>
          <w:szCs w:val="26"/>
        </w:rPr>
        <w:t xml:space="preserve"> на комплексное развитие добывающих и перерабатывающих мощностей предприятия в 2016 году направлено 955,7 </w:t>
      </w:r>
      <w:proofErr w:type="gramStart"/>
      <w:r w:rsidRPr="003A3AD2">
        <w:rPr>
          <w:rFonts w:cs="Times New Roman"/>
          <w:color w:val="000000"/>
          <w:sz w:val="26"/>
          <w:szCs w:val="26"/>
        </w:rPr>
        <w:t>млн</w:t>
      </w:r>
      <w:proofErr w:type="gramEnd"/>
      <w:r w:rsidR="00DE0DE1" w:rsidRPr="003A3AD2">
        <w:rPr>
          <w:rFonts w:cs="Times New Roman"/>
          <w:color w:val="000000"/>
          <w:sz w:val="26"/>
          <w:szCs w:val="26"/>
        </w:rPr>
        <w:t xml:space="preserve"> </w:t>
      </w:r>
      <w:r w:rsidRPr="003A3AD2">
        <w:rPr>
          <w:rFonts w:cs="Times New Roman"/>
          <w:color w:val="000000"/>
          <w:sz w:val="26"/>
          <w:szCs w:val="26"/>
        </w:rPr>
        <w:t xml:space="preserve">руб. </w:t>
      </w:r>
    </w:p>
    <w:p w:rsidR="00DF749F" w:rsidRPr="003A3AD2" w:rsidRDefault="00DF749F" w:rsidP="003A3AD2">
      <w:pPr>
        <w:ind w:firstLine="567"/>
        <w:jc w:val="both"/>
        <w:rPr>
          <w:rFonts w:cs="Times New Roman"/>
          <w:color w:val="000000"/>
          <w:sz w:val="26"/>
          <w:szCs w:val="26"/>
        </w:rPr>
      </w:pPr>
      <w:r w:rsidRPr="003A3AD2">
        <w:rPr>
          <w:rFonts w:cs="Times New Roman"/>
          <w:sz w:val="26"/>
          <w:szCs w:val="26"/>
        </w:rPr>
        <w:t xml:space="preserve">Угледобывающим предприятием </w:t>
      </w:r>
      <w:r w:rsidRPr="003A3AD2">
        <w:rPr>
          <w:rFonts w:cs="Times New Roman"/>
          <w:bCs/>
          <w:iCs/>
          <w:sz w:val="26"/>
          <w:szCs w:val="26"/>
        </w:rPr>
        <w:t xml:space="preserve">АО «УК «Разрез «Степной» </w:t>
      </w:r>
      <w:r w:rsidRPr="003A3AD2">
        <w:rPr>
          <w:rFonts w:cs="Times New Roman"/>
          <w:color w:val="000000"/>
          <w:sz w:val="26"/>
          <w:szCs w:val="26"/>
        </w:rPr>
        <w:t xml:space="preserve">на модернизацию и расширение действующего производства направлено 494,4 </w:t>
      </w:r>
      <w:proofErr w:type="gramStart"/>
      <w:r w:rsidRPr="003A3AD2">
        <w:rPr>
          <w:rFonts w:cs="Times New Roman"/>
          <w:color w:val="000000"/>
          <w:sz w:val="26"/>
          <w:szCs w:val="26"/>
        </w:rPr>
        <w:t>млн</w:t>
      </w:r>
      <w:proofErr w:type="gramEnd"/>
      <w:r w:rsidR="00DE0DE1" w:rsidRPr="003A3AD2">
        <w:rPr>
          <w:rFonts w:cs="Times New Roman"/>
          <w:color w:val="000000"/>
          <w:sz w:val="26"/>
          <w:szCs w:val="26"/>
        </w:rPr>
        <w:t xml:space="preserve"> </w:t>
      </w:r>
      <w:r w:rsidRPr="003A3AD2">
        <w:rPr>
          <w:rFonts w:cs="Times New Roman"/>
          <w:color w:val="000000"/>
          <w:sz w:val="26"/>
          <w:szCs w:val="26"/>
        </w:rPr>
        <w:t xml:space="preserve">руб. В 2016 году были введены в эксплуатацию 2 гидравлических экскаватора </w:t>
      </w:r>
      <w:r w:rsidRPr="003A3AD2">
        <w:rPr>
          <w:rFonts w:cs="Times New Roman"/>
          <w:color w:val="000000"/>
          <w:sz w:val="26"/>
          <w:szCs w:val="26"/>
          <w:lang w:val="en-US"/>
        </w:rPr>
        <w:t>HITACHI</w:t>
      </w:r>
      <w:r w:rsidRPr="003A3AD2">
        <w:rPr>
          <w:rFonts w:cs="Times New Roman"/>
          <w:color w:val="000000"/>
          <w:sz w:val="26"/>
          <w:szCs w:val="26"/>
        </w:rPr>
        <w:t xml:space="preserve"> </w:t>
      </w:r>
      <w:r w:rsidRPr="003A3AD2">
        <w:rPr>
          <w:rFonts w:cs="Times New Roman"/>
          <w:color w:val="000000"/>
          <w:sz w:val="26"/>
          <w:szCs w:val="26"/>
          <w:lang w:val="en-US"/>
        </w:rPr>
        <w:t>EX</w:t>
      </w:r>
      <w:r w:rsidRPr="003A3AD2">
        <w:rPr>
          <w:rFonts w:cs="Times New Roman"/>
          <w:color w:val="000000"/>
          <w:sz w:val="26"/>
          <w:szCs w:val="26"/>
        </w:rPr>
        <w:t xml:space="preserve"> – 1900, карьерный автосамосвал </w:t>
      </w:r>
      <w:proofErr w:type="spellStart"/>
      <w:r w:rsidRPr="003A3AD2">
        <w:rPr>
          <w:rFonts w:cs="Times New Roman"/>
          <w:color w:val="000000"/>
          <w:sz w:val="26"/>
          <w:szCs w:val="26"/>
        </w:rPr>
        <w:t>БелАЗ</w:t>
      </w:r>
      <w:proofErr w:type="spellEnd"/>
      <w:r w:rsidRPr="003A3AD2">
        <w:rPr>
          <w:rFonts w:cs="Times New Roman"/>
          <w:color w:val="000000"/>
          <w:sz w:val="26"/>
          <w:szCs w:val="26"/>
        </w:rPr>
        <w:t xml:space="preserve"> 7555Д, а также частично обновлено вспомогательное оборудование.</w:t>
      </w:r>
    </w:p>
    <w:p w:rsidR="00DF749F" w:rsidRPr="003A3AD2" w:rsidRDefault="00DF749F" w:rsidP="003A3AD2">
      <w:pPr>
        <w:ind w:firstLine="567"/>
        <w:jc w:val="both"/>
        <w:rPr>
          <w:rFonts w:cs="Times New Roman"/>
          <w:color w:val="000000"/>
          <w:sz w:val="26"/>
          <w:szCs w:val="26"/>
        </w:rPr>
      </w:pPr>
      <w:r w:rsidRPr="003A3AD2">
        <w:rPr>
          <w:rFonts w:cs="Times New Roman"/>
          <w:color w:val="000000"/>
          <w:sz w:val="26"/>
          <w:szCs w:val="26"/>
        </w:rPr>
        <w:t>На предприятии создано 36 новых рабочих мест.</w:t>
      </w:r>
    </w:p>
    <w:p w:rsidR="00DF749F" w:rsidRPr="003A3AD2" w:rsidRDefault="00DF749F" w:rsidP="003A3AD2">
      <w:pPr>
        <w:ind w:firstLine="567"/>
        <w:jc w:val="both"/>
        <w:rPr>
          <w:rFonts w:cs="Times New Roman"/>
          <w:color w:val="000000"/>
          <w:sz w:val="26"/>
          <w:szCs w:val="26"/>
        </w:rPr>
      </w:pPr>
      <w:r w:rsidRPr="003A3AD2">
        <w:rPr>
          <w:rFonts w:cs="Times New Roman"/>
          <w:color w:val="000000"/>
          <w:sz w:val="26"/>
          <w:szCs w:val="26"/>
        </w:rPr>
        <w:t xml:space="preserve">В 2016 году филиалом </w:t>
      </w:r>
      <w:r w:rsidRPr="003A3AD2">
        <w:rPr>
          <w:rFonts w:cs="Times New Roman"/>
          <w:bCs/>
          <w:iCs/>
          <w:color w:val="000000"/>
          <w:sz w:val="26"/>
          <w:szCs w:val="26"/>
        </w:rPr>
        <w:t>ПАО «МРСК Сибири»</w:t>
      </w:r>
      <w:r w:rsidR="00DE0DE1" w:rsidRPr="003A3AD2">
        <w:rPr>
          <w:rFonts w:eastAsia="Calibri" w:cs="Times New Roman"/>
          <w:sz w:val="26"/>
          <w:szCs w:val="26"/>
          <w:lang w:eastAsia="en-US"/>
        </w:rPr>
        <w:t xml:space="preserve"> – </w:t>
      </w:r>
      <w:r w:rsidRPr="003A3AD2">
        <w:rPr>
          <w:rFonts w:cs="Times New Roman"/>
          <w:bCs/>
          <w:iCs/>
          <w:color w:val="000000"/>
          <w:sz w:val="26"/>
          <w:szCs w:val="26"/>
        </w:rPr>
        <w:t>«</w:t>
      </w:r>
      <w:proofErr w:type="spellStart"/>
      <w:r w:rsidRPr="003A3AD2">
        <w:rPr>
          <w:rFonts w:cs="Times New Roman"/>
          <w:bCs/>
          <w:iCs/>
          <w:color w:val="000000"/>
          <w:sz w:val="26"/>
          <w:szCs w:val="26"/>
        </w:rPr>
        <w:t>Хакасэнерго</w:t>
      </w:r>
      <w:proofErr w:type="spellEnd"/>
      <w:r w:rsidRPr="003A3AD2">
        <w:rPr>
          <w:rFonts w:cs="Times New Roman"/>
          <w:bCs/>
          <w:iCs/>
          <w:color w:val="000000"/>
          <w:sz w:val="26"/>
          <w:szCs w:val="26"/>
        </w:rPr>
        <w:t>»</w:t>
      </w:r>
      <w:r w:rsidRPr="003A3AD2">
        <w:rPr>
          <w:rFonts w:cs="Times New Roman"/>
          <w:color w:val="000000"/>
          <w:sz w:val="26"/>
          <w:szCs w:val="26"/>
        </w:rPr>
        <w:t xml:space="preserve"> на мероприятия по электроснабжению города направлено собственных средств в сумме 26,01 </w:t>
      </w:r>
      <w:proofErr w:type="gramStart"/>
      <w:r w:rsidRPr="003A3AD2">
        <w:rPr>
          <w:rFonts w:cs="Times New Roman"/>
          <w:color w:val="000000"/>
          <w:sz w:val="26"/>
          <w:szCs w:val="26"/>
        </w:rPr>
        <w:t>млн</w:t>
      </w:r>
      <w:proofErr w:type="gramEnd"/>
      <w:r w:rsidR="00DE0DE1" w:rsidRPr="003A3AD2">
        <w:rPr>
          <w:rFonts w:cs="Times New Roman"/>
          <w:color w:val="000000"/>
          <w:sz w:val="26"/>
          <w:szCs w:val="26"/>
        </w:rPr>
        <w:t xml:space="preserve"> </w:t>
      </w:r>
      <w:r w:rsidRPr="003A3AD2">
        <w:rPr>
          <w:rFonts w:cs="Times New Roman"/>
          <w:color w:val="000000"/>
          <w:sz w:val="26"/>
          <w:szCs w:val="26"/>
        </w:rPr>
        <w:t xml:space="preserve">руб. Средства направлены на: </w:t>
      </w:r>
    </w:p>
    <w:p w:rsidR="00DF749F" w:rsidRPr="003A3AD2" w:rsidRDefault="00DE0DE1" w:rsidP="003A3AD2">
      <w:pPr>
        <w:ind w:firstLine="567"/>
        <w:jc w:val="both"/>
        <w:rPr>
          <w:rFonts w:cs="Times New Roman"/>
          <w:color w:val="000000"/>
          <w:sz w:val="26"/>
          <w:szCs w:val="26"/>
        </w:rPr>
      </w:pPr>
      <w:r w:rsidRPr="003A3AD2">
        <w:rPr>
          <w:rFonts w:eastAsia="Calibri" w:cs="Times New Roman"/>
          <w:sz w:val="26"/>
          <w:szCs w:val="26"/>
          <w:lang w:eastAsia="en-US"/>
        </w:rPr>
        <w:t>–</w:t>
      </w:r>
      <w:r w:rsidR="00DF749F" w:rsidRPr="003A3AD2">
        <w:rPr>
          <w:rFonts w:cs="Times New Roman"/>
          <w:color w:val="000000"/>
          <w:sz w:val="26"/>
          <w:szCs w:val="26"/>
        </w:rPr>
        <w:t xml:space="preserve"> создание электромагнитной блокировки разъединителей ПС 110/10 </w:t>
      </w:r>
      <w:proofErr w:type="spellStart"/>
      <w:r w:rsidR="00DF749F" w:rsidRPr="003A3AD2">
        <w:rPr>
          <w:rFonts w:cs="Times New Roman"/>
          <w:color w:val="000000"/>
          <w:sz w:val="26"/>
          <w:szCs w:val="26"/>
        </w:rPr>
        <w:t>кВ</w:t>
      </w:r>
      <w:proofErr w:type="spellEnd"/>
      <w:r w:rsidR="00DF749F" w:rsidRPr="003A3AD2">
        <w:rPr>
          <w:rFonts w:cs="Times New Roman"/>
          <w:color w:val="000000"/>
          <w:sz w:val="26"/>
          <w:szCs w:val="26"/>
        </w:rPr>
        <w:t xml:space="preserve"> Рассвет;</w:t>
      </w:r>
    </w:p>
    <w:p w:rsidR="00DF749F" w:rsidRPr="003A3AD2" w:rsidRDefault="00DE0DE1" w:rsidP="003A3AD2">
      <w:pPr>
        <w:ind w:firstLine="567"/>
        <w:jc w:val="both"/>
        <w:rPr>
          <w:rFonts w:cs="Times New Roman"/>
          <w:color w:val="000000"/>
          <w:sz w:val="26"/>
          <w:szCs w:val="26"/>
        </w:rPr>
      </w:pPr>
      <w:r w:rsidRPr="003A3AD2">
        <w:rPr>
          <w:rFonts w:eastAsia="Calibri" w:cs="Times New Roman"/>
          <w:sz w:val="26"/>
          <w:szCs w:val="26"/>
          <w:lang w:eastAsia="en-US"/>
        </w:rPr>
        <w:t>–</w:t>
      </w:r>
      <w:r w:rsidR="00DF749F" w:rsidRPr="003A3AD2">
        <w:rPr>
          <w:rFonts w:cs="Times New Roman"/>
          <w:color w:val="000000"/>
          <w:sz w:val="26"/>
          <w:szCs w:val="26"/>
        </w:rPr>
        <w:t xml:space="preserve"> строительство КЛ-10 </w:t>
      </w:r>
      <w:proofErr w:type="spellStart"/>
      <w:r w:rsidR="00DF749F" w:rsidRPr="003A3AD2">
        <w:rPr>
          <w:rFonts w:cs="Times New Roman"/>
          <w:color w:val="000000"/>
          <w:sz w:val="26"/>
          <w:szCs w:val="26"/>
        </w:rPr>
        <w:t>кВ</w:t>
      </w:r>
      <w:proofErr w:type="spellEnd"/>
      <w:r w:rsidR="00DF749F" w:rsidRPr="003A3AD2">
        <w:rPr>
          <w:rFonts w:cs="Times New Roman"/>
          <w:color w:val="000000"/>
          <w:sz w:val="26"/>
          <w:szCs w:val="26"/>
        </w:rPr>
        <w:t xml:space="preserve"> по ул. </w:t>
      </w:r>
      <w:proofErr w:type="gramStart"/>
      <w:r w:rsidR="00DF749F" w:rsidRPr="003A3AD2">
        <w:rPr>
          <w:rFonts w:cs="Times New Roman"/>
          <w:color w:val="000000"/>
          <w:sz w:val="26"/>
          <w:szCs w:val="26"/>
        </w:rPr>
        <w:t>Юбилейная</w:t>
      </w:r>
      <w:proofErr w:type="gramEnd"/>
      <w:r w:rsidR="00DF749F" w:rsidRPr="003A3AD2">
        <w:rPr>
          <w:rFonts w:cs="Times New Roman"/>
          <w:color w:val="000000"/>
          <w:sz w:val="26"/>
          <w:szCs w:val="26"/>
        </w:rPr>
        <w:t xml:space="preserve"> 30А (ООО «</w:t>
      </w:r>
      <w:proofErr w:type="spellStart"/>
      <w:r w:rsidR="00DF749F" w:rsidRPr="003A3AD2">
        <w:rPr>
          <w:rFonts w:cs="Times New Roman"/>
          <w:color w:val="000000"/>
          <w:sz w:val="26"/>
          <w:szCs w:val="26"/>
        </w:rPr>
        <w:t>Жилстрой</w:t>
      </w:r>
      <w:proofErr w:type="spellEnd"/>
      <w:r w:rsidR="00DF749F" w:rsidRPr="003A3AD2">
        <w:rPr>
          <w:rFonts w:cs="Times New Roman"/>
          <w:color w:val="000000"/>
          <w:sz w:val="26"/>
          <w:szCs w:val="26"/>
        </w:rPr>
        <w:t>»);</w:t>
      </w:r>
    </w:p>
    <w:p w:rsidR="00DF749F" w:rsidRPr="003A3AD2" w:rsidRDefault="00DE0DE1" w:rsidP="003A3AD2">
      <w:pPr>
        <w:ind w:firstLine="567"/>
        <w:jc w:val="both"/>
        <w:rPr>
          <w:rFonts w:cs="Times New Roman"/>
          <w:color w:val="000000"/>
          <w:sz w:val="26"/>
          <w:szCs w:val="26"/>
        </w:rPr>
      </w:pPr>
      <w:r w:rsidRPr="003A3AD2">
        <w:rPr>
          <w:rFonts w:eastAsia="Calibri" w:cs="Times New Roman"/>
          <w:sz w:val="26"/>
          <w:szCs w:val="26"/>
          <w:lang w:eastAsia="en-US"/>
        </w:rPr>
        <w:t>–</w:t>
      </w:r>
      <w:r w:rsidR="00DF749F" w:rsidRPr="003A3AD2">
        <w:rPr>
          <w:rFonts w:cs="Times New Roman"/>
          <w:color w:val="000000"/>
          <w:sz w:val="26"/>
          <w:szCs w:val="26"/>
        </w:rPr>
        <w:t xml:space="preserve"> реализация мероприятий по технологическому присоединению льготной категории заявителей до 15 кВт;</w:t>
      </w:r>
    </w:p>
    <w:p w:rsidR="00DF749F" w:rsidRPr="003A3AD2" w:rsidRDefault="00DE0DE1" w:rsidP="003A3AD2">
      <w:pPr>
        <w:ind w:firstLine="567"/>
        <w:jc w:val="both"/>
        <w:rPr>
          <w:rFonts w:cs="Times New Roman"/>
          <w:color w:val="000000"/>
          <w:sz w:val="26"/>
          <w:szCs w:val="26"/>
        </w:rPr>
      </w:pPr>
      <w:r w:rsidRPr="003A3AD2">
        <w:rPr>
          <w:rFonts w:eastAsia="Calibri" w:cs="Times New Roman"/>
          <w:sz w:val="26"/>
          <w:szCs w:val="26"/>
          <w:lang w:eastAsia="en-US"/>
        </w:rPr>
        <w:t>–</w:t>
      </w:r>
      <w:r w:rsidR="00DF749F" w:rsidRPr="003A3AD2">
        <w:rPr>
          <w:rFonts w:cs="Times New Roman"/>
          <w:color w:val="000000"/>
          <w:sz w:val="26"/>
          <w:szCs w:val="26"/>
        </w:rPr>
        <w:t xml:space="preserve"> реконструкция сетей </w:t>
      </w:r>
      <w:proofErr w:type="gramStart"/>
      <w:r w:rsidR="00DF749F" w:rsidRPr="003A3AD2">
        <w:rPr>
          <w:rFonts w:cs="Times New Roman"/>
          <w:color w:val="000000"/>
          <w:sz w:val="26"/>
          <w:szCs w:val="26"/>
        </w:rPr>
        <w:t>Черногорского</w:t>
      </w:r>
      <w:proofErr w:type="gramEnd"/>
      <w:r w:rsidR="00DF749F" w:rsidRPr="003A3AD2">
        <w:rPr>
          <w:rFonts w:cs="Times New Roman"/>
          <w:color w:val="000000"/>
          <w:sz w:val="26"/>
          <w:szCs w:val="26"/>
        </w:rPr>
        <w:t xml:space="preserve"> РЭС.</w:t>
      </w:r>
    </w:p>
    <w:p w:rsidR="00DF749F" w:rsidRPr="003A3AD2" w:rsidRDefault="00DF749F" w:rsidP="003A3AD2">
      <w:pPr>
        <w:shd w:val="clear" w:color="auto" w:fill="FFFFFF"/>
        <w:ind w:firstLine="567"/>
        <w:jc w:val="both"/>
        <w:rPr>
          <w:rFonts w:cs="Times New Roman"/>
          <w:sz w:val="26"/>
          <w:szCs w:val="26"/>
        </w:rPr>
      </w:pPr>
      <w:r w:rsidRPr="003A3AD2">
        <w:rPr>
          <w:rFonts w:cs="Times New Roman"/>
          <w:bCs/>
          <w:iCs/>
          <w:sz w:val="26"/>
          <w:szCs w:val="26"/>
        </w:rPr>
        <w:t>АО «Черногорский РМЗ»</w:t>
      </w:r>
      <w:r w:rsidRPr="003A3AD2">
        <w:rPr>
          <w:rFonts w:cs="Times New Roman"/>
          <w:sz w:val="26"/>
          <w:szCs w:val="26"/>
        </w:rPr>
        <w:t xml:space="preserve"> </w:t>
      </w:r>
      <w:r w:rsidR="00DE0DE1" w:rsidRPr="003A3AD2">
        <w:rPr>
          <w:rFonts w:eastAsia="Calibri" w:cs="Times New Roman"/>
          <w:sz w:val="26"/>
          <w:szCs w:val="26"/>
          <w:lang w:eastAsia="en-US"/>
        </w:rPr>
        <w:t>–</w:t>
      </w:r>
      <w:r w:rsidRPr="003A3AD2">
        <w:rPr>
          <w:rFonts w:cs="Times New Roman"/>
          <w:sz w:val="26"/>
          <w:szCs w:val="26"/>
        </w:rPr>
        <w:t xml:space="preserve"> проект «Модернизация и расширение действующего производства». За 2016 год в проект вложено на приобретение оборудования 38,22 </w:t>
      </w:r>
      <w:proofErr w:type="gramStart"/>
      <w:r w:rsidRPr="003A3AD2">
        <w:rPr>
          <w:rFonts w:cs="Times New Roman"/>
          <w:sz w:val="26"/>
          <w:szCs w:val="26"/>
        </w:rPr>
        <w:t>млн</w:t>
      </w:r>
      <w:proofErr w:type="gramEnd"/>
      <w:r w:rsidR="00DE0DE1" w:rsidRPr="003A3AD2">
        <w:rPr>
          <w:rFonts w:cs="Times New Roman"/>
          <w:sz w:val="26"/>
          <w:szCs w:val="26"/>
        </w:rPr>
        <w:t xml:space="preserve"> </w:t>
      </w:r>
      <w:r w:rsidRPr="003A3AD2">
        <w:rPr>
          <w:rFonts w:cs="Times New Roman"/>
          <w:sz w:val="26"/>
          <w:szCs w:val="26"/>
        </w:rPr>
        <w:t>руб.</w:t>
      </w:r>
    </w:p>
    <w:p w:rsidR="00DF749F" w:rsidRPr="003A3AD2" w:rsidRDefault="00DF749F" w:rsidP="003A3AD2">
      <w:pPr>
        <w:ind w:firstLine="567"/>
        <w:jc w:val="both"/>
        <w:rPr>
          <w:rFonts w:cs="Times New Roman"/>
          <w:color w:val="000000"/>
          <w:sz w:val="26"/>
          <w:szCs w:val="26"/>
        </w:rPr>
      </w:pPr>
      <w:r w:rsidRPr="003A3AD2">
        <w:rPr>
          <w:rFonts w:cs="Times New Roman"/>
          <w:color w:val="000000"/>
          <w:sz w:val="26"/>
          <w:szCs w:val="26"/>
        </w:rPr>
        <w:t xml:space="preserve">Предприятием </w:t>
      </w:r>
      <w:r w:rsidRPr="003A3AD2">
        <w:rPr>
          <w:rFonts w:cs="Times New Roman"/>
          <w:bCs/>
          <w:iCs/>
          <w:color w:val="000000"/>
          <w:sz w:val="26"/>
          <w:szCs w:val="26"/>
        </w:rPr>
        <w:t>ООО «Завод ЖБК</w:t>
      </w:r>
      <w:r w:rsidR="00B26C4E" w:rsidRPr="003A3AD2">
        <w:rPr>
          <w:rFonts w:eastAsia="Calibri" w:cs="Times New Roman"/>
          <w:sz w:val="26"/>
          <w:szCs w:val="26"/>
          <w:lang w:eastAsia="en-US"/>
        </w:rPr>
        <w:t>–</w:t>
      </w:r>
      <w:r w:rsidRPr="003A3AD2">
        <w:rPr>
          <w:rFonts w:cs="Times New Roman"/>
          <w:bCs/>
          <w:iCs/>
          <w:color w:val="000000"/>
          <w:sz w:val="26"/>
          <w:szCs w:val="26"/>
        </w:rPr>
        <w:t>1 Хакасия»</w:t>
      </w:r>
      <w:r w:rsidRPr="003A3AD2">
        <w:rPr>
          <w:rFonts w:cs="Times New Roman"/>
          <w:color w:val="000000"/>
          <w:sz w:val="26"/>
          <w:szCs w:val="26"/>
        </w:rPr>
        <w:t xml:space="preserve"> продолжает реализацию инвестиционного проекта «Организация нового и реконструкция старого производства железобетонных изделий». За 2016 год в проект </w:t>
      </w:r>
      <w:proofErr w:type="spellStart"/>
      <w:r w:rsidRPr="003A3AD2">
        <w:rPr>
          <w:rFonts w:cs="Times New Roman"/>
          <w:color w:val="000000"/>
          <w:sz w:val="26"/>
          <w:szCs w:val="26"/>
        </w:rPr>
        <w:t>проинвестировано</w:t>
      </w:r>
      <w:proofErr w:type="spellEnd"/>
      <w:r w:rsidRPr="003A3AD2">
        <w:rPr>
          <w:rFonts w:cs="Times New Roman"/>
          <w:color w:val="000000"/>
          <w:sz w:val="26"/>
          <w:szCs w:val="26"/>
        </w:rPr>
        <w:t xml:space="preserve"> 45,3 </w:t>
      </w:r>
      <w:proofErr w:type="gramStart"/>
      <w:r w:rsidRPr="003A3AD2">
        <w:rPr>
          <w:rFonts w:cs="Times New Roman"/>
          <w:color w:val="000000"/>
          <w:sz w:val="26"/>
          <w:szCs w:val="26"/>
        </w:rPr>
        <w:t>млн</w:t>
      </w:r>
      <w:proofErr w:type="gramEnd"/>
      <w:r w:rsidR="00B26C4E" w:rsidRPr="003A3AD2">
        <w:rPr>
          <w:rFonts w:cs="Times New Roman"/>
          <w:color w:val="000000"/>
          <w:sz w:val="26"/>
          <w:szCs w:val="26"/>
        </w:rPr>
        <w:t xml:space="preserve"> </w:t>
      </w:r>
      <w:r w:rsidRPr="003A3AD2">
        <w:rPr>
          <w:rFonts w:cs="Times New Roman"/>
          <w:color w:val="000000"/>
          <w:sz w:val="26"/>
          <w:szCs w:val="26"/>
        </w:rPr>
        <w:t>руб. частных инвестиций. Создано 41 новое рабочее место.</w:t>
      </w:r>
    </w:p>
    <w:p w:rsidR="00DF749F" w:rsidRPr="003A3AD2" w:rsidRDefault="00DF749F" w:rsidP="003A3AD2">
      <w:pPr>
        <w:ind w:firstLine="567"/>
        <w:jc w:val="both"/>
        <w:rPr>
          <w:rFonts w:cs="Times New Roman"/>
          <w:sz w:val="26"/>
          <w:szCs w:val="26"/>
        </w:rPr>
      </w:pPr>
      <w:r w:rsidRPr="003A3AD2">
        <w:rPr>
          <w:rFonts w:cs="Times New Roman"/>
          <w:sz w:val="26"/>
          <w:szCs w:val="26"/>
        </w:rPr>
        <w:t xml:space="preserve">В 2016 году продолжилась реализация основного проекта КИП «Создание и развитие промышленного парка «Черногорский». </w:t>
      </w:r>
    </w:p>
    <w:p w:rsidR="00DF749F" w:rsidRPr="003A3AD2" w:rsidRDefault="00DF749F" w:rsidP="003A3AD2">
      <w:pPr>
        <w:pStyle w:val="a8"/>
        <w:spacing w:after="0"/>
        <w:ind w:left="0" w:firstLine="567"/>
        <w:rPr>
          <w:rFonts w:ascii="Times New Roman" w:hAnsi="Times New Roman"/>
          <w:color w:val="000000"/>
          <w:sz w:val="26"/>
          <w:szCs w:val="26"/>
        </w:rPr>
      </w:pPr>
      <w:r w:rsidRPr="003A3AD2">
        <w:rPr>
          <w:rFonts w:ascii="Times New Roman" w:hAnsi="Times New Roman"/>
          <w:color w:val="000000"/>
          <w:sz w:val="26"/>
          <w:szCs w:val="26"/>
        </w:rPr>
        <w:t xml:space="preserve">Велась системная работа с потенциальными инвесторами в целях размещения на инвестиционных площадках города и территории </w:t>
      </w:r>
      <w:proofErr w:type="spellStart"/>
      <w:r w:rsidRPr="003A3AD2">
        <w:rPr>
          <w:rFonts w:ascii="Times New Roman" w:hAnsi="Times New Roman"/>
          <w:color w:val="000000"/>
          <w:sz w:val="26"/>
          <w:szCs w:val="26"/>
        </w:rPr>
        <w:t>промпарка</w:t>
      </w:r>
      <w:proofErr w:type="spellEnd"/>
      <w:r w:rsidRPr="003A3AD2">
        <w:rPr>
          <w:rFonts w:ascii="Times New Roman" w:hAnsi="Times New Roman"/>
          <w:color w:val="000000"/>
          <w:sz w:val="26"/>
          <w:szCs w:val="26"/>
        </w:rPr>
        <w:t xml:space="preserve">, проводился анализ предлагаемых инвестиционных проектов, рассматривались бизнес-планы, </w:t>
      </w:r>
      <w:r w:rsidRPr="003A3AD2">
        <w:rPr>
          <w:rFonts w:ascii="Times New Roman" w:hAnsi="Times New Roman"/>
          <w:color w:val="000000"/>
          <w:sz w:val="26"/>
          <w:szCs w:val="26"/>
        </w:rPr>
        <w:lastRenderedPageBreak/>
        <w:t xml:space="preserve">оказывалась помощь в сборе пакета документов на присвоение статуса резидента промышленного парка «Черногорский». </w:t>
      </w:r>
    </w:p>
    <w:p w:rsidR="00E621DD" w:rsidRPr="003A3AD2" w:rsidRDefault="00DF749F" w:rsidP="003A3AD2">
      <w:pPr>
        <w:pStyle w:val="a8"/>
        <w:spacing w:after="0"/>
        <w:ind w:left="0" w:firstLine="567"/>
        <w:rPr>
          <w:rFonts w:ascii="Times New Roman" w:hAnsi="Times New Roman"/>
          <w:color w:val="000000"/>
          <w:sz w:val="26"/>
          <w:szCs w:val="26"/>
        </w:rPr>
      </w:pPr>
      <w:r w:rsidRPr="003A3AD2">
        <w:rPr>
          <w:rFonts w:ascii="Times New Roman" w:hAnsi="Times New Roman"/>
          <w:color w:val="000000"/>
          <w:sz w:val="26"/>
          <w:szCs w:val="26"/>
        </w:rPr>
        <w:t xml:space="preserve">По итогам проведенной работы в 2016 году статус Резидента получили три субъекта малого предпринимательства. С четырьмя потенциальными инвесторами ведется работа по сбору пакета документов на присвоение статуса Резидента промышленного парка «Черногорский». В 2016 году Резидентами в строительство производственных объектов </w:t>
      </w:r>
      <w:proofErr w:type="spellStart"/>
      <w:r w:rsidRPr="003A3AD2">
        <w:rPr>
          <w:rFonts w:ascii="Times New Roman" w:hAnsi="Times New Roman"/>
          <w:color w:val="000000"/>
          <w:sz w:val="26"/>
          <w:szCs w:val="26"/>
        </w:rPr>
        <w:t>проинвестировано</w:t>
      </w:r>
      <w:proofErr w:type="spellEnd"/>
      <w:r w:rsidRPr="003A3AD2">
        <w:rPr>
          <w:rFonts w:ascii="Times New Roman" w:hAnsi="Times New Roman"/>
          <w:color w:val="000000"/>
          <w:sz w:val="26"/>
          <w:szCs w:val="26"/>
        </w:rPr>
        <w:t xml:space="preserve"> 50,1 </w:t>
      </w:r>
      <w:proofErr w:type="gramStart"/>
      <w:r w:rsidRPr="003A3AD2">
        <w:rPr>
          <w:rFonts w:ascii="Times New Roman" w:hAnsi="Times New Roman"/>
          <w:color w:val="000000"/>
          <w:sz w:val="26"/>
          <w:szCs w:val="26"/>
        </w:rPr>
        <w:t>млн</w:t>
      </w:r>
      <w:proofErr w:type="gramEnd"/>
      <w:r w:rsidR="00B26C4E" w:rsidRPr="003A3AD2">
        <w:rPr>
          <w:rFonts w:ascii="Times New Roman" w:hAnsi="Times New Roman"/>
          <w:color w:val="000000"/>
          <w:sz w:val="26"/>
          <w:szCs w:val="26"/>
        </w:rPr>
        <w:t xml:space="preserve"> </w:t>
      </w:r>
      <w:r w:rsidRPr="003A3AD2">
        <w:rPr>
          <w:rFonts w:ascii="Times New Roman" w:hAnsi="Times New Roman"/>
          <w:color w:val="000000"/>
          <w:sz w:val="26"/>
          <w:szCs w:val="26"/>
        </w:rPr>
        <w:t>руб.</w:t>
      </w:r>
    </w:p>
    <w:p w:rsidR="00C81899" w:rsidRPr="003A3AD2" w:rsidRDefault="00672D87" w:rsidP="003A3AD2">
      <w:pPr>
        <w:shd w:val="clear" w:color="auto" w:fill="FFFFFF"/>
        <w:ind w:firstLine="567"/>
        <w:jc w:val="both"/>
        <w:rPr>
          <w:rFonts w:cs="Times New Roman"/>
          <w:b/>
          <w:sz w:val="26"/>
          <w:szCs w:val="26"/>
        </w:rPr>
      </w:pPr>
      <w:r w:rsidRPr="003A3AD2">
        <w:rPr>
          <w:rFonts w:cs="Times New Roman"/>
          <w:sz w:val="26"/>
          <w:szCs w:val="26"/>
        </w:rPr>
        <w:t>Одним из определяющих факторов условий жизни и работы граждан города является качество среды обитания.</w:t>
      </w:r>
    </w:p>
    <w:p w:rsidR="009B340B" w:rsidRPr="003A3AD2" w:rsidRDefault="009B340B" w:rsidP="003A3AD2">
      <w:pPr>
        <w:ind w:firstLine="567"/>
        <w:jc w:val="both"/>
        <w:rPr>
          <w:rFonts w:cs="Times New Roman"/>
          <w:sz w:val="26"/>
          <w:szCs w:val="26"/>
        </w:rPr>
      </w:pPr>
      <w:r w:rsidRPr="003A3AD2">
        <w:rPr>
          <w:rFonts w:cs="Times New Roman"/>
          <w:color w:val="000000"/>
          <w:sz w:val="26"/>
          <w:szCs w:val="26"/>
        </w:rPr>
        <w:t>В 2016 году обновлены дорожные покрытия</w:t>
      </w:r>
      <w:r w:rsidRPr="003A3AD2">
        <w:rPr>
          <w:rFonts w:cs="Times New Roman"/>
          <w:color w:val="FF0000"/>
          <w:sz w:val="26"/>
          <w:szCs w:val="26"/>
        </w:rPr>
        <w:t xml:space="preserve"> </w:t>
      </w:r>
      <w:r w:rsidRPr="003A3AD2">
        <w:rPr>
          <w:rFonts w:cs="Times New Roman"/>
          <w:sz w:val="26"/>
          <w:szCs w:val="26"/>
        </w:rPr>
        <w:t>асфальтобетонным покрытием на сумму 12,1 млн</w:t>
      </w:r>
      <w:r w:rsidR="00B26C4E" w:rsidRPr="003A3AD2">
        <w:rPr>
          <w:rFonts w:cs="Times New Roman"/>
          <w:sz w:val="26"/>
          <w:szCs w:val="26"/>
        </w:rPr>
        <w:t xml:space="preserve"> </w:t>
      </w:r>
      <w:r w:rsidRPr="003A3AD2">
        <w:rPr>
          <w:rFonts w:cs="Times New Roman"/>
          <w:sz w:val="26"/>
          <w:szCs w:val="26"/>
        </w:rPr>
        <w:t xml:space="preserve">руб. по следующим улицам: </w:t>
      </w:r>
      <w:proofErr w:type="spellStart"/>
      <w:r w:rsidRPr="003A3AD2">
        <w:rPr>
          <w:rFonts w:cs="Times New Roman"/>
          <w:sz w:val="26"/>
          <w:szCs w:val="26"/>
        </w:rPr>
        <w:t>ул</w:t>
      </w:r>
      <w:proofErr w:type="gramStart"/>
      <w:r w:rsidRPr="003A3AD2">
        <w:rPr>
          <w:rFonts w:cs="Times New Roman"/>
          <w:sz w:val="26"/>
          <w:szCs w:val="26"/>
        </w:rPr>
        <w:t>.К</w:t>
      </w:r>
      <w:proofErr w:type="gramEnd"/>
      <w:r w:rsidRPr="003A3AD2">
        <w:rPr>
          <w:rFonts w:cs="Times New Roman"/>
          <w:sz w:val="26"/>
          <w:szCs w:val="26"/>
        </w:rPr>
        <w:t>алинина</w:t>
      </w:r>
      <w:proofErr w:type="spellEnd"/>
      <w:r w:rsidRPr="003A3AD2">
        <w:rPr>
          <w:rFonts w:cs="Times New Roman"/>
          <w:sz w:val="26"/>
          <w:szCs w:val="26"/>
        </w:rPr>
        <w:t xml:space="preserve">, </w:t>
      </w:r>
      <w:proofErr w:type="spellStart"/>
      <w:r w:rsidRPr="003A3AD2">
        <w:rPr>
          <w:rFonts w:cs="Times New Roman"/>
          <w:sz w:val="26"/>
          <w:szCs w:val="26"/>
        </w:rPr>
        <w:t>ул.Бограда</w:t>
      </w:r>
      <w:proofErr w:type="spellEnd"/>
      <w:r w:rsidRPr="003A3AD2">
        <w:rPr>
          <w:rFonts w:cs="Times New Roman"/>
          <w:sz w:val="26"/>
          <w:szCs w:val="26"/>
        </w:rPr>
        <w:t xml:space="preserve">, Кирова, общей площадью – 24 948,0 </w:t>
      </w:r>
      <w:proofErr w:type="spellStart"/>
      <w:r w:rsidRPr="003A3AD2">
        <w:rPr>
          <w:rFonts w:cs="Times New Roman"/>
          <w:sz w:val="26"/>
          <w:szCs w:val="26"/>
        </w:rPr>
        <w:t>кв.м</w:t>
      </w:r>
      <w:proofErr w:type="spellEnd"/>
      <w:r w:rsidRPr="003A3AD2">
        <w:rPr>
          <w:rFonts w:cs="Times New Roman"/>
          <w:sz w:val="26"/>
          <w:szCs w:val="26"/>
        </w:rPr>
        <w:t>.</w:t>
      </w:r>
    </w:p>
    <w:p w:rsidR="009B340B" w:rsidRPr="003A3AD2" w:rsidRDefault="009B340B" w:rsidP="003A3AD2">
      <w:pPr>
        <w:ind w:firstLine="567"/>
        <w:jc w:val="both"/>
        <w:rPr>
          <w:rFonts w:cs="Times New Roman"/>
          <w:sz w:val="26"/>
          <w:szCs w:val="26"/>
        </w:rPr>
      </w:pPr>
      <w:r w:rsidRPr="003A3AD2">
        <w:rPr>
          <w:rFonts w:cs="Times New Roman"/>
          <w:color w:val="000000"/>
          <w:sz w:val="26"/>
          <w:szCs w:val="26"/>
        </w:rPr>
        <w:t xml:space="preserve">Произведен ямочный ремонт на дорогах 18 улиц города площадью 5925 </w:t>
      </w:r>
      <w:proofErr w:type="spellStart"/>
      <w:r w:rsidRPr="003A3AD2">
        <w:rPr>
          <w:rFonts w:cs="Times New Roman"/>
          <w:color w:val="000000"/>
          <w:sz w:val="26"/>
          <w:szCs w:val="26"/>
        </w:rPr>
        <w:t>кв.м</w:t>
      </w:r>
      <w:proofErr w:type="spellEnd"/>
      <w:r w:rsidRPr="003A3AD2">
        <w:rPr>
          <w:rFonts w:cs="Times New Roman"/>
          <w:color w:val="000000"/>
          <w:sz w:val="26"/>
          <w:szCs w:val="26"/>
        </w:rPr>
        <w:t>.</w:t>
      </w:r>
    </w:p>
    <w:p w:rsidR="009B340B" w:rsidRPr="003A3AD2" w:rsidRDefault="009B340B" w:rsidP="003A3AD2">
      <w:pPr>
        <w:ind w:firstLine="567"/>
        <w:jc w:val="both"/>
        <w:rPr>
          <w:rFonts w:cs="Times New Roman"/>
          <w:sz w:val="26"/>
          <w:szCs w:val="26"/>
        </w:rPr>
      </w:pPr>
      <w:r w:rsidRPr="003A3AD2">
        <w:rPr>
          <w:rFonts w:cs="Times New Roman"/>
          <w:sz w:val="26"/>
          <w:szCs w:val="26"/>
        </w:rPr>
        <w:t xml:space="preserve">Продолжается строительство многоквартирных жилых домов по ул. </w:t>
      </w:r>
      <w:proofErr w:type="spellStart"/>
      <w:r w:rsidRPr="003A3AD2">
        <w:rPr>
          <w:rFonts w:cs="Times New Roman"/>
          <w:sz w:val="26"/>
          <w:szCs w:val="26"/>
        </w:rPr>
        <w:t>Г.Тихонова</w:t>
      </w:r>
      <w:proofErr w:type="spellEnd"/>
      <w:r w:rsidRPr="003A3AD2">
        <w:rPr>
          <w:rFonts w:cs="Times New Roman"/>
          <w:sz w:val="26"/>
          <w:szCs w:val="26"/>
        </w:rPr>
        <w:t>, ул. Калинина, пр. Космонавтов. К концу 2016г. сдан в эксплуатацию 1 корпус дома по пр. Космонавтов.</w:t>
      </w:r>
    </w:p>
    <w:p w:rsidR="009B340B" w:rsidRPr="003A3AD2" w:rsidRDefault="009B340B" w:rsidP="003A3AD2">
      <w:pPr>
        <w:ind w:firstLine="567"/>
        <w:jc w:val="both"/>
        <w:rPr>
          <w:rFonts w:cs="Times New Roman"/>
          <w:sz w:val="26"/>
          <w:szCs w:val="26"/>
        </w:rPr>
      </w:pPr>
      <w:r w:rsidRPr="003A3AD2">
        <w:rPr>
          <w:rFonts w:cs="Times New Roman"/>
          <w:sz w:val="26"/>
          <w:szCs w:val="26"/>
        </w:rPr>
        <w:t xml:space="preserve">Завершено строительство детского сада на 260 мест по </w:t>
      </w:r>
      <w:proofErr w:type="spellStart"/>
      <w:r w:rsidRPr="003A3AD2">
        <w:rPr>
          <w:rFonts w:cs="Times New Roman"/>
          <w:sz w:val="26"/>
          <w:szCs w:val="26"/>
        </w:rPr>
        <w:t>ул</w:t>
      </w:r>
      <w:proofErr w:type="gramStart"/>
      <w:r w:rsidRPr="003A3AD2">
        <w:rPr>
          <w:rFonts w:cs="Times New Roman"/>
          <w:sz w:val="26"/>
          <w:szCs w:val="26"/>
        </w:rPr>
        <w:t>.Ю</w:t>
      </w:r>
      <w:proofErr w:type="gramEnd"/>
      <w:r w:rsidRPr="003A3AD2">
        <w:rPr>
          <w:rFonts w:cs="Times New Roman"/>
          <w:sz w:val="26"/>
          <w:szCs w:val="26"/>
        </w:rPr>
        <w:t>билейной</w:t>
      </w:r>
      <w:proofErr w:type="spellEnd"/>
      <w:r w:rsidRPr="003A3AD2">
        <w:rPr>
          <w:rFonts w:cs="Times New Roman"/>
          <w:sz w:val="26"/>
          <w:szCs w:val="26"/>
        </w:rPr>
        <w:t xml:space="preserve"> и более 260 ребятишек стали новоселами нового современного детского сада.</w:t>
      </w:r>
    </w:p>
    <w:p w:rsidR="009B340B" w:rsidRPr="003A3AD2" w:rsidRDefault="009B340B" w:rsidP="003A3AD2">
      <w:pPr>
        <w:ind w:firstLine="567"/>
        <w:jc w:val="both"/>
        <w:rPr>
          <w:rFonts w:cs="Times New Roman"/>
          <w:sz w:val="26"/>
          <w:szCs w:val="26"/>
        </w:rPr>
      </w:pPr>
      <w:r w:rsidRPr="003A3AD2">
        <w:rPr>
          <w:rFonts w:cs="Times New Roman"/>
          <w:sz w:val="26"/>
          <w:szCs w:val="26"/>
        </w:rPr>
        <w:t xml:space="preserve">200 земельных участков разбиты и предоставлены гражданам льготной категории граждан для ИЖС: 100 земельных участков в </w:t>
      </w:r>
      <w:proofErr w:type="spellStart"/>
      <w:r w:rsidRPr="003A3AD2">
        <w:rPr>
          <w:rFonts w:cs="Times New Roman"/>
          <w:sz w:val="26"/>
          <w:szCs w:val="26"/>
        </w:rPr>
        <w:t>п</w:t>
      </w:r>
      <w:proofErr w:type="gramStart"/>
      <w:r w:rsidRPr="003A3AD2">
        <w:rPr>
          <w:rFonts w:cs="Times New Roman"/>
          <w:sz w:val="26"/>
          <w:szCs w:val="26"/>
        </w:rPr>
        <w:t>.П</w:t>
      </w:r>
      <w:proofErr w:type="gramEnd"/>
      <w:r w:rsidRPr="003A3AD2">
        <w:rPr>
          <w:rFonts w:cs="Times New Roman"/>
          <w:sz w:val="26"/>
          <w:szCs w:val="26"/>
        </w:rPr>
        <w:t>ригорск</w:t>
      </w:r>
      <w:proofErr w:type="spellEnd"/>
      <w:r w:rsidRPr="003A3AD2">
        <w:rPr>
          <w:rFonts w:cs="Times New Roman"/>
          <w:sz w:val="26"/>
          <w:szCs w:val="26"/>
        </w:rPr>
        <w:t xml:space="preserve"> и 100 земельных участков в северо-западном районе (9 поселок).</w:t>
      </w:r>
    </w:p>
    <w:p w:rsidR="009B340B" w:rsidRPr="003A3AD2" w:rsidRDefault="009B340B" w:rsidP="003A3AD2">
      <w:pPr>
        <w:ind w:firstLine="567"/>
        <w:jc w:val="both"/>
        <w:rPr>
          <w:rFonts w:cs="Times New Roman"/>
          <w:sz w:val="26"/>
          <w:szCs w:val="26"/>
        </w:rPr>
      </w:pPr>
      <w:r w:rsidRPr="003A3AD2">
        <w:rPr>
          <w:rFonts w:cs="Times New Roman"/>
          <w:sz w:val="26"/>
          <w:szCs w:val="26"/>
        </w:rPr>
        <w:t xml:space="preserve">Разработана градостроительная документация еще на 775 земельных участков для строительства ИЖС в северо-западном районе </w:t>
      </w:r>
      <w:proofErr w:type="spellStart"/>
      <w:r w:rsidRPr="003A3AD2">
        <w:rPr>
          <w:rFonts w:cs="Times New Roman"/>
          <w:sz w:val="26"/>
          <w:szCs w:val="26"/>
        </w:rPr>
        <w:t>г</w:t>
      </w:r>
      <w:proofErr w:type="gramStart"/>
      <w:r w:rsidRPr="003A3AD2">
        <w:rPr>
          <w:rFonts w:cs="Times New Roman"/>
          <w:sz w:val="26"/>
          <w:szCs w:val="26"/>
        </w:rPr>
        <w:t>.Ч</w:t>
      </w:r>
      <w:proofErr w:type="gramEnd"/>
      <w:r w:rsidRPr="003A3AD2">
        <w:rPr>
          <w:rFonts w:cs="Times New Roman"/>
          <w:sz w:val="26"/>
          <w:szCs w:val="26"/>
        </w:rPr>
        <w:t>ерногорска</w:t>
      </w:r>
      <w:proofErr w:type="spellEnd"/>
      <w:r w:rsidRPr="003A3AD2">
        <w:rPr>
          <w:rFonts w:cs="Times New Roman"/>
          <w:sz w:val="26"/>
          <w:szCs w:val="26"/>
        </w:rPr>
        <w:t xml:space="preserve"> </w:t>
      </w:r>
      <w:r w:rsidR="00B26C4E" w:rsidRPr="003A3AD2">
        <w:rPr>
          <w:rFonts w:cs="Times New Roman"/>
          <w:sz w:val="26"/>
          <w:szCs w:val="26"/>
        </w:rPr>
        <w:br/>
      </w:r>
      <w:r w:rsidRPr="003A3AD2">
        <w:rPr>
          <w:rFonts w:cs="Times New Roman"/>
          <w:sz w:val="26"/>
          <w:szCs w:val="26"/>
        </w:rPr>
        <w:t xml:space="preserve">(9 поселок) для льготной категории граждан. </w:t>
      </w:r>
    </w:p>
    <w:p w:rsidR="00DA28CF" w:rsidRPr="003A3AD2" w:rsidRDefault="00C93E85" w:rsidP="003A3AD2">
      <w:pPr>
        <w:ind w:firstLine="567"/>
        <w:jc w:val="both"/>
        <w:rPr>
          <w:rFonts w:cs="Times New Roman"/>
          <w:sz w:val="26"/>
          <w:szCs w:val="26"/>
        </w:rPr>
      </w:pPr>
      <w:r w:rsidRPr="003A3AD2">
        <w:rPr>
          <w:rFonts w:cs="Times New Roman"/>
          <w:sz w:val="26"/>
          <w:szCs w:val="26"/>
        </w:rPr>
        <w:t xml:space="preserve">Особое внимание администрация уделяет сфере жилищно-коммунального хозяйства. </w:t>
      </w:r>
    </w:p>
    <w:p w:rsidR="009D02EB" w:rsidRPr="003A3AD2" w:rsidRDefault="009D02EB" w:rsidP="003A3AD2">
      <w:pPr>
        <w:ind w:firstLine="567"/>
        <w:jc w:val="both"/>
        <w:rPr>
          <w:rFonts w:cs="Times New Roman"/>
          <w:sz w:val="26"/>
          <w:szCs w:val="26"/>
        </w:rPr>
      </w:pPr>
      <w:r w:rsidRPr="003A3AD2">
        <w:rPr>
          <w:rFonts w:cs="Times New Roman"/>
          <w:sz w:val="26"/>
          <w:szCs w:val="26"/>
        </w:rPr>
        <w:t>В 2016 году заканчивается реализация 4-го этапа программы, в соответствии с которым заключено 86 контрактов на приобретение жилых помещений посредством участия в долевом строительстве. Из них расселено 56 жилых помещений и 30 семей переедут в сентябре 2017 года. По ранее заключенным контрактам переселено 78 семей.</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Сумма средств по этому этапу программы составляет 126,9 </w:t>
      </w:r>
      <w:proofErr w:type="gramStart"/>
      <w:r w:rsidRPr="003A3AD2">
        <w:rPr>
          <w:rFonts w:cs="Times New Roman"/>
          <w:sz w:val="26"/>
          <w:szCs w:val="26"/>
        </w:rPr>
        <w:t>мл</w:t>
      </w:r>
      <w:r w:rsidR="00B26C4E" w:rsidRPr="003A3AD2">
        <w:rPr>
          <w:rFonts w:cs="Times New Roman"/>
          <w:sz w:val="26"/>
          <w:szCs w:val="26"/>
        </w:rPr>
        <w:t>н</w:t>
      </w:r>
      <w:proofErr w:type="gramEnd"/>
      <w:r w:rsidRPr="003A3AD2">
        <w:rPr>
          <w:rFonts w:cs="Times New Roman"/>
          <w:sz w:val="26"/>
          <w:szCs w:val="26"/>
        </w:rPr>
        <w:t xml:space="preserve"> руб. (в том числе: Фонда – 61,5 млн. руб., Республики Хакасия – 58,9 </w:t>
      </w:r>
      <w:proofErr w:type="gramStart"/>
      <w:r w:rsidRPr="003A3AD2">
        <w:rPr>
          <w:rFonts w:cs="Times New Roman"/>
          <w:sz w:val="26"/>
          <w:szCs w:val="26"/>
        </w:rPr>
        <w:t>мл</w:t>
      </w:r>
      <w:r w:rsidR="00B26C4E" w:rsidRPr="003A3AD2">
        <w:rPr>
          <w:rFonts w:cs="Times New Roman"/>
          <w:sz w:val="26"/>
          <w:szCs w:val="26"/>
        </w:rPr>
        <w:t>н</w:t>
      </w:r>
      <w:proofErr w:type="gramEnd"/>
      <w:r w:rsidRPr="003A3AD2">
        <w:rPr>
          <w:rFonts w:cs="Times New Roman"/>
          <w:sz w:val="26"/>
          <w:szCs w:val="26"/>
        </w:rPr>
        <w:t xml:space="preserve"> руб., муниципального образования – 6,5 млн руб.).</w:t>
      </w:r>
    </w:p>
    <w:p w:rsidR="001B3E36" w:rsidRPr="003A3AD2" w:rsidRDefault="009D02EB" w:rsidP="003A3AD2">
      <w:pPr>
        <w:ind w:firstLine="567"/>
        <w:jc w:val="both"/>
        <w:rPr>
          <w:rFonts w:cs="Times New Roman"/>
          <w:sz w:val="26"/>
          <w:szCs w:val="26"/>
        </w:rPr>
      </w:pPr>
      <w:r w:rsidRPr="003A3AD2">
        <w:rPr>
          <w:rFonts w:cs="Times New Roman"/>
          <w:sz w:val="26"/>
          <w:szCs w:val="26"/>
        </w:rPr>
        <w:t>Будут переселены граждане из 13-ти аварийных домов</w:t>
      </w:r>
      <w:r w:rsidR="001B3E36" w:rsidRPr="003A3AD2">
        <w:rPr>
          <w:rFonts w:cs="Times New Roman"/>
          <w:sz w:val="26"/>
          <w:szCs w:val="26"/>
        </w:rPr>
        <w:t>.</w:t>
      </w:r>
    </w:p>
    <w:p w:rsidR="009D02EB" w:rsidRPr="003A3AD2" w:rsidRDefault="009D02EB" w:rsidP="003A3AD2">
      <w:pPr>
        <w:ind w:firstLine="567"/>
        <w:jc w:val="both"/>
        <w:rPr>
          <w:rFonts w:cs="Times New Roman"/>
          <w:sz w:val="26"/>
          <w:szCs w:val="26"/>
        </w:rPr>
      </w:pPr>
      <w:r w:rsidRPr="003A3AD2">
        <w:rPr>
          <w:rFonts w:cs="Times New Roman"/>
          <w:sz w:val="26"/>
          <w:szCs w:val="26"/>
        </w:rPr>
        <w:t>В 2016 году по благоустройству городских территорий выполнен значительный объем работ:</w:t>
      </w:r>
    </w:p>
    <w:p w:rsidR="009D02EB" w:rsidRPr="003A3AD2" w:rsidRDefault="001B3E36" w:rsidP="003A3AD2">
      <w:pPr>
        <w:ind w:firstLine="567"/>
        <w:jc w:val="both"/>
        <w:rPr>
          <w:rFonts w:cs="Times New Roman"/>
          <w:sz w:val="26"/>
          <w:szCs w:val="26"/>
        </w:rPr>
      </w:pPr>
      <w:r w:rsidRPr="003A3AD2">
        <w:rPr>
          <w:rFonts w:eastAsia="Calibri" w:cs="Times New Roman"/>
          <w:sz w:val="26"/>
          <w:szCs w:val="26"/>
          <w:lang w:eastAsia="en-US"/>
        </w:rPr>
        <w:t xml:space="preserve">– </w:t>
      </w:r>
      <w:proofErr w:type="spellStart"/>
      <w:r w:rsidRPr="003A3AD2">
        <w:rPr>
          <w:rFonts w:eastAsia="Calibri" w:cs="Times New Roman"/>
          <w:sz w:val="26"/>
          <w:szCs w:val="26"/>
          <w:lang w:eastAsia="en-US"/>
        </w:rPr>
        <w:t>г</w:t>
      </w:r>
      <w:r w:rsidR="009D02EB" w:rsidRPr="003A3AD2">
        <w:rPr>
          <w:rFonts w:cs="Times New Roman"/>
          <w:sz w:val="26"/>
          <w:szCs w:val="26"/>
        </w:rPr>
        <w:t>рейдеровка</w:t>
      </w:r>
      <w:proofErr w:type="spellEnd"/>
      <w:r w:rsidR="009D02EB" w:rsidRPr="003A3AD2">
        <w:rPr>
          <w:rFonts w:cs="Times New Roman"/>
          <w:sz w:val="26"/>
          <w:szCs w:val="26"/>
        </w:rPr>
        <w:t xml:space="preserve"> улиц частного сектора</w:t>
      </w:r>
      <w:r w:rsidR="00825522" w:rsidRPr="003A3AD2">
        <w:rPr>
          <w:rFonts w:cs="Times New Roman"/>
          <w:sz w:val="26"/>
          <w:szCs w:val="26"/>
        </w:rPr>
        <w:t>;</w:t>
      </w:r>
    </w:p>
    <w:p w:rsidR="009D02EB" w:rsidRPr="003A3AD2" w:rsidRDefault="001B3E36" w:rsidP="003A3AD2">
      <w:pPr>
        <w:ind w:firstLine="567"/>
        <w:jc w:val="both"/>
        <w:rPr>
          <w:rFonts w:cs="Times New Roman"/>
          <w:sz w:val="26"/>
          <w:szCs w:val="26"/>
        </w:rPr>
      </w:pPr>
      <w:r w:rsidRPr="003A3AD2">
        <w:rPr>
          <w:rFonts w:eastAsia="Calibri" w:cs="Times New Roman"/>
          <w:sz w:val="26"/>
          <w:szCs w:val="26"/>
          <w:lang w:eastAsia="en-US"/>
        </w:rPr>
        <w:t>– п</w:t>
      </w:r>
      <w:r w:rsidR="009D02EB" w:rsidRPr="003A3AD2">
        <w:rPr>
          <w:rFonts w:cs="Times New Roman"/>
          <w:sz w:val="26"/>
          <w:szCs w:val="26"/>
        </w:rPr>
        <w:t>одрезка деревьев</w:t>
      </w:r>
      <w:r w:rsidR="00825522" w:rsidRPr="003A3AD2">
        <w:rPr>
          <w:rFonts w:cs="Times New Roman"/>
          <w:sz w:val="26"/>
          <w:szCs w:val="26"/>
        </w:rPr>
        <w:t>;</w:t>
      </w:r>
    </w:p>
    <w:p w:rsidR="009D02EB" w:rsidRPr="003A3AD2" w:rsidRDefault="001B3E36" w:rsidP="003A3AD2">
      <w:pPr>
        <w:ind w:firstLine="567"/>
        <w:jc w:val="both"/>
        <w:rPr>
          <w:rFonts w:cs="Times New Roman"/>
          <w:sz w:val="26"/>
          <w:szCs w:val="26"/>
        </w:rPr>
      </w:pPr>
      <w:r w:rsidRPr="003A3AD2">
        <w:rPr>
          <w:rFonts w:eastAsia="Calibri" w:cs="Times New Roman"/>
          <w:sz w:val="26"/>
          <w:szCs w:val="26"/>
          <w:lang w:eastAsia="en-US"/>
        </w:rPr>
        <w:t>– л</w:t>
      </w:r>
      <w:r w:rsidR="009D02EB" w:rsidRPr="003A3AD2">
        <w:rPr>
          <w:rFonts w:cs="Times New Roman"/>
          <w:sz w:val="26"/>
          <w:szCs w:val="26"/>
        </w:rPr>
        <w:t xml:space="preserve">иквидация несанкционированных свалок и рекультивация земельных участков под ИЖС на территории </w:t>
      </w:r>
      <w:proofErr w:type="spellStart"/>
      <w:r w:rsidR="009D02EB" w:rsidRPr="003A3AD2">
        <w:rPr>
          <w:rFonts w:cs="Times New Roman"/>
          <w:sz w:val="26"/>
          <w:szCs w:val="26"/>
        </w:rPr>
        <w:t>г</w:t>
      </w:r>
      <w:proofErr w:type="gramStart"/>
      <w:r w:rsidR="009D02EB" w:rsidRPr="003A3AD2">
        <w:rPr>
          <w:rFonts w:cs="Times New Roman"/>
          <w:sz w:val="26"/>
          <w:szCs w:val="26"/>
        </w:rPr>
        <w:t>.Ч</w:t>
      </w:r>
      <w:proofErr w:type="gramEnd"/>
      <w:r w:rsidR="009D02EB" w:rsidRPr="003A3AD2">
        <w:rPr>
          <w:rFonts w:cs="Times New Roman"/>
          <w:sz w:val="26"/>
          <w:szCs w:val="26"/>
        </w:rPr>
        <w:t>ерногорска</w:t>
      </w:r>
      <w:proofErr w:type="spellEnd"/>
      <w:r w:rsidR="009D02EB" w:rsidRPr="003A3AD2">
        <w:rPr>
          <w:rFonts w:cs="Times New Roman"/>
          <w:sz w:val="26"/>
          <w:szCs w:val="26"/>
        </w:rPr>
        <w:t xml:space="preserve"> – 1219 </w:t>
      </w:r>
      <w:proofErr w:type="spellStart"/>
      <w:r w:rsidR="009D02EB" w:rsidRPr="003A3AD2">
        <w:rPr>
          <w:rFonts w:cs="Times New Roman"/>
          <w:sz w:val="26"/>
          <w:szCs w:val="26"/>
        </w:rPr>
        <w:t>куб.м</w:t>
      </w:r>
      <w:proofErr w:type="spellEnd"/>
      <w:r w:rsidR="00825522" w:rsidRPr="003A3AD2">
        <w:rPr>
          <w:rFonts w:cs="Times New Roman"/>
          <w:sz w:val="26"/>
          <w:szCs w:val="26"/>
        </w:rPr>
        <w:t>.</w:t>
      </w:r>
      <w:r w:rsidRPr="003A3AD2">
        <w:rPr>
          <w:rFonts w:cs="Times New Roman"/>
          <w:sz w:val="26"/>
          <w:szCs w:val="26"/>
        </w:rPr>
        <w:t>;</w:t>
      </w:r>
    </w:p>
    <w:p w:rsidR="009D02EB" w:rsidRPr="003A3AD2" w:rsidRDefault="001B3E36" w:rsidP="003A3AD2">
      <w:pPr>
        <w:ind w:firstLine="567"/>
        <w:jc w:val="both"/>
        <w:rPr>
          <w:rFonts w:cs="Times New Roman"/>
          <w:sz w:val="26"/>
          <w:szCs w:val="26"/>
        </w:rPr>
      </w:pPr>
      <w:r w:rsidRPr="003A3AD2">
        <w:rPr>
          <w:rFonts w:eastAsia="Calibri" w:cs="Times New Roman"/>
          <w:sz w:val="26"/>
          <w:szCs w:val="26"/>
          <w:lang w:eastAsia="en-US"/>
        </w:rPr>
        <w:t>– з</w:t>
      </w:r>
      <w:r w:rsidR="009D02EB" w:rsidRPr="003A3AD2">
        <w:rPr>
          <w:rFonts w:cs="Times New Roman"/>
          <w:sz w:val="26"/>
          <w:szCs w:val="26"/>
        </w:rPr>
        <w:t xml:space="preserve">авоз песка в песочницы – 150 </w:t>
      </w:r>
      <w:proofErr w:type="spellStart"/>
      <w:r w:rsidR="009D02EB" w:rsidRPr="003A3AD2">
        <w:rPr>
          <w:rFonts w:cs="Times New Roman"/>
          <w:sz w:val="26"/>
          <w:szCs w:val="26"/>
        </w:rPr>
        <w:t>куб.м</w:t>
      </w:r>
      <w:proofErr w:type="spellEnd"/>
      <w:r w:rsidR="00825522" w:rsidRPr="003A3AD2">
        <w:rPr>
          <w:rFonts w:cs="Times New Roman"/>
          <w:sz w:val="26"/>
          <w:szCs w:val="26"/>
        </w:rPr>
        <w:t>.;</w:t>
      </w:r>
    </w:p>
    <w:p w:rsidR="009D02EB" w:rsidRPr="003A3AD2" w:rsidRDefault="001B3E36" w:rsidP="003A3AD2">
      <w:pPr>
        <w:ind w:firstLine="567"/>
        <w:jc w:val="both"/>
        <w:rPr>
          <w:rFonts w:cs="Times New Roman"/>
          <w:sz w:val="26"/>
          <w:szCs w:val="26"/>
        </w:rPr>
      </w:pPr>
      <w:r w:rsidRPr="003A3AD2">
        <w:rPr>
          <w:rFonts w:eastAsia="Calibri" w:cs="Times New Roman"/>
          <w:sz w:val="26"/>
          <w:szCs w:val="26"/>
          <w:lang w:eastAsia="en-US"/>
        </w:rPr>
        <w:t>– у</w:t>
      </w:r>
      <w:r w:rsidR="009D02EB" w:rsidRPr="003A3AD2">
        <w:rPr>
          <w:rFonts w:cs="Times New Roman"/>
          <w:sz w:val="26"/>
          <w:szCs w:val="26"/>
        </w:rPr>
        <w:t>ничтожение очагов дикорастущей конопли – 19,7га</w:t>
      </w:r>
      <w:r w:rsidR="00825522" w:rsidRPr="003A3AD2">
        <w:rPr>
          <w:rFonts w:cs="Times New Roman"/>
          <w:sz w:val="26"/>
          <w:szCs w:val="26"/>
        </w:rPr>
        <w:t>;</w:t>
      </w:r>
    </w:p>
    <w:p w:rsidR="001B3E36" w:rsidRPr="003A3AD2" w:rsidRDefault="001B3E36" w:rsidP="003A3AD2">
      <w:pPr>
        <w:ind w:firstLine="567"/>
        <w:jc w:val="both"/>
        <w:rPr>
          <w:rFonts w:cs="Times New Roman"/>
          <w:sz w:val="26"/>
          <w:szCs w:val="26"/>
        </w:rPr>
      </w:pPr>
      <w:r w:rsidRPr="003A3AD2">
        <w:rPr>
          <w:rFonts w:eastAsia="Calibri" w:cs="Times New Roman"/>
          <w:sz w:val="26"/>
          <w:szCs w:val="26"/>
          <w:lang w:eastAsia="en-US"/>
        </w:rPr>
        <w:t>– л</w:t>
      </w:r>
      <w:r w:rsidR="009D02EB" w:rsidRPr="003A3AD2">
        <w:rPr>
          <w:rFonts w:cs="Times New Roman"/>
          <w:sz w:val="26"/>
          <w:szCs w:val="26"/>
        </w:rPr>
        <w:t>иквидация несанкционированных свалок – 21 шт</w:t>
      </w:r>
      <w:proofErr w:type="gramStart"/>
      <w:r w:rsidR="009D02EB" w:rsidRPr="003A3AD2">
        <w:rPr>
          <w:rFonts w:cs="Times New Roman"/>
          <w:sz w:val="26"/>
          <w:szCs w:val="26"/>
        </w:rPr>
        <w:t>.</w:t>
      </w:r>
      <w:r w:rsidRPr="003A3AD2">
        <w:rPr>
          <w:rFonts w:cs="Times New Roman"/>
          <w:sz w:val="26"/>
          <w:szCs w:val="26"/>
        </w:rPr>
        <w:t>.</w:t>
      </w:r>
      <w:proofErr w:type="gramEnd"/>
    </w:p>
    <w:p w:rsidR="009D02EB" w:rsidRPr="003A3AD2" w:rsidRDefault="009D02EB" w:rsidP="003A3AD2">
      <w:pPr>
        <w:ind w:firstLine="567"/>
        <w:jc w:val="both"/>
        <w:rPr>
          <w:rFonts w:cs="Times New Roman"/>
          <w:sz w:val="26"/>
          <w:szCs w:val="26"/>
        </w:rPr>
      </w:pPr>
      <w:r w:rsidRPr="003A3AD2">
        <w:rPr>
          <w:rFonts w:cs="Times New Roman"/>
          <w:sz w:val="26"/>
          <w:szCs w:val="26"/>
        </w:rPr>
        <w:t>В рамках реализации программы «Повышение безопасности дорожного д</w:t>
      </w:r>
      <w:r w:rsidR="001B3E36" w:rsidRPr="003A3AD2">
        <w:rPr>
          <w:rFonts w:cs="Times New Roman"/>
          <w:sz w:val="26"/>
          <w:szCs w:val="26"/>
        </w:rPr>
        <w:t xml:space="preserve">вижения в </w:t>
      </w:r>
      <w:proofErr w:type="spellStart"/>
      <w:r w:rsidR="001B3E36" w:rsidRPr="003A3AD2">
        <w:rPr>
          <w:rFonts w:cs="Times New Roman"/>
          <w:sz w:val="26"/>
          <w:szCs w:val="26"/>
        </w:rPr>
        <w:t>г</w:t>
      </w:r>
      <w:proofErr w:type="gramStart"/>
      <w:r w:rsidR="001B3E36" w:rsidRPr="003A3AD2">
        <w:rPr>
          <w:rFonts w:cs="Times New Roman"/>
          <w:sz w:val="26"/>
          <w:szCs w:val="26"/>
        </w:rPr>
        <w:t>.Ч</w:t>
      </w:r>
      <w:proofErr w:type="gramEnd"/>
      <w:r w:rsidR="001B3E36" w:rsidRPr="003A3AD2">
        <w:rPr>
          <w:rFonts w:cs="Times New Roman"/>
          <w:sz w:val="26"/>
          <w:szCs w:val="26"/>
        </w:rPr>
        <w:t>ерногорске</w:t>
      </w:r>
      <w:proofErr w:type="spellEnd"/>
      <w:r w:rsidR="001B3E36" w:rsidRPr="003A3AD2">
        <w:rPr>
          <w:rFonts w:cs="Times New Roman"/>
          <w:sz w:val="26"/>
          <w:szCs w:val="26"/>
        </w:rPr>
        <w:t xml:space="preserve"> на 2016</w:t>
      </w:r>
      <w:r w:rsidR="001B3E36" w:rsidRPr="003A3AD2">
        <w:rPr>
          <w:rFonts w:eastAsia="Calibri" w:cs="Times New Roman"/>
          <w:sz w:val="26"/>
          <w:szCs w:val="26"/>
          <w:lang w:eastAsia="en-US"/>
        </w:rPr>
        <w:t>–</w:t>
      </w:r>
      <w:r w:rsidRPr="003A3AD2">
        <w:rPr>
          <w:rFonts w:cs="Times New Roman"/>
          <w:sz w:val="26"/>
          <w:szCs w:val="26"/>
        </w:rPr>
        <w:t>2018г.» За период май</w:t>
      </w:r>
      <w:r w:rsidR="001B3E36" w:rsidRPr="003A3AD2">
        <w:rPr>
          <w:rFonts w:eastAsia="Calibri" w:cs="Times New Roman"/>
          <w:sz w:val="26"/>
          <w:szCs w:val="26"/>
          <w:lang w:eastAsia="en-US"/>
        </w:rPr>
        <w:t>–</w:t>
      </w:r>
      <w:r w:rsidRPr="003A3AD2">
        <w:rPr>
          <w:rFonts w:cs="Times New Roman"/>
          <w:sz w:val="26"/>
          <w:szCs w:val="26"/>
        </w:rPr>
        <w:t>октябрь 2016года выполнен ямочный ремонт дорожного покрытия на 18-ти улицах города в объеме 5925</w:t>
      </w:r>
      <w:r w:rsidR="001B3E36" w:rsidRPr="003A3AD2">
        <w:rPr>
          <w:rFonts w:cs="Times New Roman"/>
          <w:sz w:val="26"/>
          <w:szCs w:val="26"/>
        </w:rPr>
        <w:t xml:space="preserve"> </w:t>
      </w:r>
      <w:proofErr w:type="spellStart"/>
      <w:r w:rsidRPr="003A3AD2">
        <w:rPr>
          <w:rFonts w:cs="Times New Roman"/>
          <w:sz w:val="26"/>
          <w:szCs w:val="26"/>
        </w:rPr>
        <w:t>кв.м</w:t>
      </w:r>
      <w:proofErr w:type="spellEnd"/>
      <w:r w:rsidRPr="003A3AD2">
        <w:rPr>
          <w:rFonts w:cs="Times New Roman"/>
          <w:sz w:val="26"/>
          <w:szCs w:val="26"/>
        </w:rPr>
        <w:t>. (5300 т</w:t>
      </w:r>
      <w:r w:rsidR="001B3E36" w:rsidRPr="003A3AD2">
        <w:rPr>
          <w:rFonts w:cs="Times New Roman"/>
          <w:sz w:val="26"/>
          <w:szCs w:val="26"/>
        </w:rPr>
        <w:t>ыс</w:t>
      </w:r>
      <w:r w:rsidRPr="003A3AD2">
        <w:rPr>
          <w:rFonts w:cs="Times New Roman"/>
          <w:sz w:val="26"/>
          <w:szCs w:val="26"/>
        </w:rPr>
        <w:t>.</w:t>
      </w:r>
      <w:r w:rsidR="001B3E36" w:rsidRPr="003A3AD2">
        <w:rPr>
          <w:rFonts w:cs="Times New Roman"/>
          <w:sz w:val="26"/>
          <w:szCs w:val="26"/>
        </w:rPr>
        <w:t xml:space="preserve"> </w:t>
      </w:r>
      <w:r w:rsidRPr="003A3AD2">
        <w:rPr>
          <w:rFonts w:cs="Times New Roman"/>
          <w:sz w:val="26"/>
          <w:szCs w:val="26"/>
        </w:rPr>
        <w:t>руб.)</w:t>
      </w:r>
      <w:r w:rsidR="001B3E36" w:rsidRPr="003A3AD2">
        <w:rPr>
          <w:rFonts w:cs="Times New Roman"/>
          <w:sz w:val="26"/>
          <w:szCs w:val="26"/>
        </w:rPr>
        <w:t>.</w:t>
      </w:r>
      <w:r w:rsidRPr="003A3AD2">
        <w:rPr>
          <w:rFonts w:cs="Times New Roman"/>
          <w:sz w:val="26"/>
          <w:szCs w:val="26"/>
        </w:rPr>
        <w:t xml:space="preserve"> Произведено сплошное асфальтовое покрытие улицы </w:t>
      </w:r>
      <w:r w:rsidRPr="003A3AD2">
        <w:rPr>
          <w:rFonts w:cs="Times New Roman"/>
          <w:sz w:val="26"/>
          <w:szCs w:val="26"/>
        </w:rPr>
        <w:lastRenderedPageBreak/>
        <w:t xml:space="preserve">Калинина, частично </w:t>
      </w:r>
      <w:proofErr w:type="spellStart"/>
      <w:r w:rsidRPr="003A3AD2">
        <w:rPr>
          <w:rFonts w:cs="Times New Roman"/>
          <w:sz w:val="26"/>
          <w:szCs w:val="26"/>
        </w:rPr>
        <w:t>ул</w:t>
      </w:r>
      <w:proofErr w:type="gramStart"/>
      <w:r w:rsidRPr="003A3AD2">
        <w:rPr>
          <w:rFonts w:cs="Times New Roman"/>
          <w:sz w:val="26"/>
          <w:szCs w:val="26"/>
        </w:rPr>
        <w:t>.Б</w:t>
      </w:r>
      <w:proofErr w:type="gramEnd"/>
      <w:r w:rsidRPr="003A3AD2">
        <w:rPr>
          <w:rFonts w:cs="Times New Roman"/>
          <w:sz w:val="26"/>
          <w:szCs w:val="26"/>
        </w:rPr>
        <w:t>ограда</w:t>
      </w:r>
      <w:proofErr w:type="spellEnd"/>
      <w:r w:rsidRPr="003A3AD2">
        <w:rPr>
          <w:rFonts w:cs="Times New Roman"/>
          <w:sz w:val="26"/>
          <w:szCs w:val="26"/>
        </w:rPr>
        <w:t xml:space="preserve">, </w:t>
      </w:r>
      <w:proofErr w:type="spellStart"/>
      <w:r w:rsidRPr="003A3AD2">
        <w:rPr>
          <w:rFonts w:cs="Times New Roman"/>
          <w:sz w:val="26"/>
          <w:szCs w:val="26"/>
        </w:rPr>
        <w:t>ул.Кирова</w:t>
      </w:r>
      <w:proofErr w:type="spellEnd"/>
      <w:r w:rsidRPr="003A3AD2">
        <w:rPr>
          <w:rFonts w:cs="Times New Roman"/>
          <w:sz w:val="26"/>
          <w:szCs w:val="26"/>
        </w:rPr>
        <w:t xml:space="preserve"> общей площадью 24948кв.м. (12</w:t>
      </w:r>
      <w:r w:rsidR="001B3E36" w:rsidRPr="003A3AD2">
        <w:rPr>
          <w:rFonts w:cs="Times New Roman"/>
          <w:sz w:val="26"/>
          <w:szCs w:val="26"/>
        </w:rPr>
        <w:t> </w:t>
      </w:r>
      <w:r w:rsidRPr="003A3AD2">
        <w:rPr>
          <w:rFonts w:cs="Times New Roman"/>
          <w:sz w:val="26"/>
          <w:szCs w:val="26"/>
        </w:rPr>
        <w:t>000</w:t>
      </w:r>
      <w:r w:rsidR="001B3E36" w:rsidRPr="003A3AD2">
        <w:rPr>
          <w:rFonts w:cs="Times New Roman"/>
          <w:sz w:val="26"/>
          <w:szCs w:val="26"/>
        </w:rPr>
        <w:t xml:space="preserve"> </w:t>
      </w:r>
      <w:proofErr w:type="spellStart"/>
      <w:r w:rsidRPr="003A3AD2">
        <w:rPr>
          <w:rFonts w:cs="Times New Roman"/>
          <w:sz w:val="26"/>
          <w:szCs w:val="26"/>
        </w:rPr>
        <w:t>т</w:t>
      </w:r>
      <w:r w:rsidR="001B3E36" w:rsidRPr="003A3AD2">
        <w:rPr>
          <w:rFonts w:cs="Times New Roman"/>
          <w:sz w:val="26"/>
          <w:szCs w:val="26"/>
        </w:rPr>
        <w:t>ыс</w:t>
      </w:r>
      <w:r w:rsidRPr="003A3AD2">
        <w:rPr>
          <w:rFonts w:cs="Times New Roman"/>
          <w:sz w:val="26"/>
          <w:szCs w:val="26"/>
        </w:rPr>
        <w:t>.руб</w:t>
      </w:r>
      <w:proofErr w:type="spellEnd"/>
      <w:r w:rsidRPr="003A3AD2">
        <w:rPr>
          <w:rFonts w:cs="Times New Roman"/>
          <w:sz w:val="26"/>
          <w:szCs w:val="26"/>
        </w:rPr>
        <w:t>.)</w:t>
      </w:r>
      <w:r w:rsidR="001B3E36" w:rsidRPr="003A3AD2">
        <w:rPr>
          <w:rFonts w:cs="Times New Roman"/>
          <w:sz w:val="26"/>
          <w:szCs w:val="26"/>
        </w:rPr>
        <w:t>.</w:t>
      </w:r>
    </w:p>
    <w:p w:rsidR="009D02EB" w:rsidRPr="003A3AD2" w:rsidRDefault="009D02EB" w:rsidP="003A3AD2">
      <w:pPr>
        <w:ind w:firstLine="567"/>
        <w:jc w:val="both"/>
        <w:rPr>
          <w:rFonts w:cs="Times New Roman"/>
          <w:sz w:val="26"/>
          <w:szCs w:val="26"/>
        </w:rPr>
      </w:pPr>
      <w:r w:rsidRPr="003A3AD2">
        <w:rPr>
          <w:rFonts w:cs="Times New Roman"/>
          <w:sz w:val="26"/>
          <w:szCs w:val="26"/>
        </w:rPr>
        <w:t>Нанесена горизонтальная разметка</w:t>
      </w:r>
      <w:r w:rsidR="001B3E36" w:rsidRPr="003A3AD2">
        <w:rPr>
          <w:rFonts w:cs="Times New Roman"/>
          <w:sz w:val="26"/>
          <w:szCs w:val="26"/>
        </w:rPr>
        <w:t xml:space="preserve"> </w:t>
      </w:r>
      <w:r w:rsidRPr="003A3AD2">
        <w:rPr>
          <w:rFonts w:cs="Times New Roman"/>
          <w:sz w:val="26"/>
          <w:szCs w:val="26"/>
        </w:rPr>
        <w:t xml:space="preserve">в объеме 1879,8 </w:t>
      </w:r>
      <w:proofErr w:type="spellStart"/>
      <w:r w:rsidRPr="003A3AD2">
        <w:rPr>
          <w:rFonts w:cs="Times New Roman"/>
          <w:sz w:val="26"/>
          <w:szCs w:val="26"/>
        </w:rPr>
        <w:t>кв</w:t>
      </w:r>
      <w:proofErr w:type="gramStart"/>
      <w:r w:rsidRPr="003A3AD2">
        <w:rPr>
          <w:rFonts w:cs="Times New Roman"/>
          <w:sz w:val="26"/>
          <w:szCs w:val="26"/>
        </w:rPr>
        <w:t>.м</w:t>
      </w:r>
      <w:proofErr w:type="spellEnd"/>
      <w:proofErr w:type="gramEnd"/>
      <w:r w:rsidRPr="003A3AD2">
        <w:rPr>
          <w:rFonts w:cs="Times New Roman"/>
          <w:sz w:val="26"/>
          <w:szCs w:val="26"/>
        </w:rPr>
        <w:t xml:space="preserve"> </w:t>
      </w:r>
      <w:r w:rsidR="001B3E36" w:rsidRPr="003A3AD2">
        <w:rPr>
          <w:rFonts w:cs="Times New Roman"/>
          <w:sz w:val="26"/>
          <w:szCs w:val="26"/>
        </w:rPr>
        <w:t xml:space="preserve">на </w:t>
      </w:r>
      <w:r w:rsidRPr="003A3AD2">
        <w:rPr>
          <w:rFonts w:cs="Times New Roman"/>
          <w:sz w:val="26"/>
          <w:szCs w:val="26"/>
        </w:rPr>
        <w:t>пешеходны</w:t>
      </w:r>
      <w:r w:rsidR="001B3E36" w:rsidRPr="003A3AD2">
        <w:rPr>
          <w:rFonts w:cs="Times New Roman"/>
          <w:sz w:val="26"/>
          <w:szCs w:val="26"/>
        </w:rPr>
        <w:t>х</w:t>
      </w:r>
      <w:r w:rsidRPr="003A3AD2">
        <w:rPr>
          <w:rFonts w:cs="Times New Roman"/>
          <w:sz w:val="26"/>
          <w:szCs w:val="26"/>
        </w:rPr>
        <w:t xml:space="preserve"> переход</w:t>
      </w:r>
      <w:r w:rsidR="001B3E36" w:rsidRPr="003A3AD2">
        <w:rPr>
          <w:rFonts w:cs="Times New Roman"/>
          <w:sz w:val="26"/>
          <w:szCs w:val="26"/>
        </w:rPr>
        <w:t xml:space="preserve">ах </w:t>
      </w:r>
      <w:r w:rsidRPr="003A3AD2">
        <w:rPr>
          <w:rFonts w:cs="Times New Roman"/>
          <w:sz w:val="26"/>
          <w:szCs w:val="26"/>
        </w:rPr>
        <w:t>в</w:t>
      </w:r>
      <w:r w:rsidR="001B3E36" w:rsidRPr="003A3AD2">
        <w:rPr>
          <w:rFonts w:cs="Times New Roman"/>
          <w:sz w:val="26"/>
          <w:szCs w:val="26"/>
        </w:rPr>
        <w:t xml:space="preserve"> районе всех детских учреждений, в</w:t>
      </w:r>
      <w:r w:rsidRPr="003A3AD2">
        <w:rPr>
          <w:rFonts w:cs="Times New Roman"/>
          <w:sz w:val="26"/>
          <w:szCs w:val="26"/>
        </w:rPr>
        <w:t xml:space="preserve"> объеме 43,61 </w:t>
      </w:r>
      <w:proofErr w:type="spellStart"/>
      <w:r w:rsidRPr="003A3AD2">
        <w:rPr>
          <w:rFonts w:cs="Times New Roman"/>
          <w:sz w:val="26"/>
          <w:szCs w:val="26"/>
        </w:rPr>
        <w:t>кв.м</w:t>
      </w:r>
      <w:proofErr w:type="spellEnd"/>
      <w:r w:rsidRPr="003A3AD2">
        <w:rPr>
          <w:rFonts w:cs="Times New Roman"/>
          <w:sz w:val="26"/>
          <w:szCs w:val="26"/>
        </w:rPr>
        <w:t xml:space="preserve"> по </w:t>
      </w:r>
      <w:r w:rsidR="001B3E36" w:rsidRPr="003A3AD2">
        <w:rPr>
          <w:rFonts w:cs="Times New Roman"/>
          <w:sz w:val="26"/>
          <w:szCs w:val="26"/>
        </w:rPr>
        <w:t xml:space="preserve">основным </w:t>
      </w:r>
      <w:r w:rsidRPr="003A3AD2">
        <w:rPr>
          <w:rFonts w:cs="Times New Roman"/>
          <w:sz w:val="26"/>
          <w:szCs w:val="26"/>
        </w:rPr>
        <w:t>улицам</w:t>
      </w:r>
      <w:r w:rsidR="001B3E36" w:rsidRPr="003A3AD2">
        <w:rPr>
          <w:rFonts w:cs="Times New Roman"/>
          <w:sz w:val="26"/>
          <w:szCs w:val="26"/>
        </w:rPr>
        <w:t xml:space="preserve"> города. </w:t>
      </w:r>
      <w:r w:rsidRPr="003A3AD2">
        <w:rPr>
          <w:rFonts w:cs="Times New Roman"/>
          <w:sz w:val="26"/>
          <w:szCs w:val="26"/>
        </w:rPr>
        <w:t>Общий объем произведенных работ по нанесению горизонтальной разметки составил 1459,7</w:t>
      </w:r>
      <w:r w:rsidR="001B3E36" w:rsidRPr="003A3AD2">
        <w:rPr>
          <w:rFonts w:cs="Times New Roman"/>
          <w:sz w:val="26"/>
          <w:szCs w:val="26"/>
        </w:rPr>
        <w:t xml:space="preserve"> </w:t>
      </w:r>
      <w:r w:rsidRPr="003A3AD2">
        <w:rPr>
          <w:rFonts w:cs="Times New Roman"/>
          <w:sz w:val="26"/>
          <w:szCs w:val="26"/>
        </w:rPr>
        <w:t>т</w:t>
      </w:r>
      <w:r w:rsidR="001B3E36" w:rsidRPr="003A3AD2">
        <w:rPr>
          <w:rFonts w:cs="Times New Roman"/>
          <w:sz w:val="26"/>
          <w:szCs w:val="26"/>
        </w:rPr>
        <w:t>ыс</w:t>
      </w:r>
      <w:r w:rsidRPr="003A3AD2">
        <w:rPr>
          <w:rFonts w:cs="Times New Roman"/>
          <w:sz w:val="26"/>
          <w:szCs w:val="26"/>
        </w:rPr>
        <w:t>.</w:t>
      </w:r>
      <w:r w:rsidR="001B3E36" w:rsidRPr="003A3AD2">
        <w:rPr>
          <w:rFonts w:cs="Times New Roman"/>
          <w:sz w:val="26"/>
          <w:szCs w:val="26"/>
        </w:rPr>
        <w:t xml:space="preserve"> </w:t>
      </w:r>
      <w:r w:rsidRPr="003A3AD2">
        <w:rPr>
          <w:rFonts w:cs="Times New Roman"/>
          <w:sz w:val="26"/>
          <w:szCs w:val="26"/>
        </w:rPr>
        <w:t xml:space="preserve">руб. </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С целью повышения безопасности дорожного движения, сокращения количества ДТП, для поддержания работы наружного освещения в исправном состоянии в 2016году был заключен Муниципальный контракт по ремонту и техническому обслуживанию существующих установок наружного освещения. </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В соответствии с мероприятиями предусмотренными программой «Энергосбережение и повышение энергетической эффективности в </w:t>
      </w:r>
      <w:r w:rsidR="007B6CD2" w:rsidRPr="003A3AD2">
        <w:rPr>
          <w:rFonts w:cs="Times New Roman"/>
          <w:sz w:val="26"/>
          <w:szCs w:val="26"/>
        </w:rPr>
        <w:t>Р</w:t>
      </w:r>
      <w:r w:rsidRPr="003A3AD2">
        <w:rPr>
          <w:rFonts w:cs="Times New Roman"/>
          <w:sz w:val="26"/>
          <w:szCs w:val="26"/>
        </w:rPr>
        <w:t xml:space="preserve">еспублике Хакасия» в части уличного освещения привлечены федеральные средства в размере 1 000,0 тыс. руб. В рамках данного контракта приобретены и установлены 180 светильников и 6 шкафов управления наружным освещением. Осуществлен </w:t>
      </w:r>
      <w:proofErr w:type="gramStart"/>
      <w:r w:rsidRPr="003A3AD2">
        <w:rPr>
          <w:rFonts w:cs="Times New Roman"/>
          <w:sz w:val="26"/>
          <w:szCs w:val="26"/>
        </w:rPr>
        <w:t>контроль за</w:t>
      </w:r>
      <w:proofErr w:type="gramEnd"/>
      <w:r w:rsidRPr="003A3AD2">
        <w:rPr>
          <w:rFonts w:cs="Times New Roman"/>
          <w:sz w:val="26"/>
          <w:szCs w:val="26"/>
        </w:rPr>
        <w:t xml:space="preserve"> работой и проверка качества монтажа оборудования. </w:t>
      </w:r>
    </w:p>
    <w:p w:rsidR="009D02EB" w:rsidRPr="003A3AD2" w:rsidRDefault="009D02EB" w:rsidP="003A3AD2">
      <w:pPr>
        <w:ind w:firstLine="567"/>
        <w:jc w:val="both"/>
        <w:rPr>
          <w:rFonts w:cs="Times New Roman"/>
          <w:sz w:val="26"/>
          <w:szCs w:val="26"/>
        </w:rPr>
      </w:pPr>
      <w:r w:rsidRPr="003A3AD2">
        <w:rPr>
          <w:rFonts w:cs="Times New Roman"/>
          <w:sz w:val="26"/>
          <w:szCs w:val="26"/>
        </w:rPr>
        <w:t>В результате полностью заменены светильники на относительно протяженных участках наиболее оживленных улиц города, в том числе:</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1. ул. </w:t>
      </w:r>
      <w:proofErr w:type="gramStart"/>
      <w:r w:rsidRPr="003A3AD2">
        <w:rPr>
          <w:rFonts w:cs="Times New Roman"/>
          <w:sz w:val="26"/>
          <w:szCs w:val="26"/>
        </w:rPr>
        <w:t>Октябрьская</w:t>
      </w:r>
      <w:proofErr w:type="gramEnd"/>
      <w:r w:rsidRPr="003A3AD2">
        <w:rPr>
          <w:rFonts w:cs="Times New Roman"/>
          <w:sz w:val="26"/>
          <w:szCs w:val="26"/>
        </w:rPr>
        <w:t xml:space="preserve"> – на всей протяженности улицы;</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2. ул. Ленина (от пересечения с ул. Бограда до пересечения с </w:t>
      </w:r>
      <w:r w:rsidR="007B6CD2" w:rsidRPr="003A3AD2">
        <w:rPr>
          <w:rFonts w:cs="Times New Roman"/>
          <w:sz w:val="26"/>
          <w:szCs w:val="26"/>
        </w:rPr>
        <w:br/>
      </w:r>
      <w:r w:rsidRPr="003A3AD2">
        <w:rPr>
          <w:rFonts w:cs="Times New Roman"/>
          <w:sz w:val="26"/>
          <w:szCs w:val="26"/>
        </w:rPr>
        <w:t>ул. Металлургов);</w:t>
      </w:r>
    </w:p>
    <w:p w:rsidR="009D02EB" w:rsidRPr="003A3AD2" w:rsidRDefault="009D02EB" w:rsidP="003A3AD2">
      <w:pPr>
        <w:ind w:firstLine="567"/>
        <w:jc w:val="both"/>
        <w:rPr>
          <w:rFonts w:cs="Times New Roman"/>
          <w:sz w:val="26"/>
          <w:szCs w:val="26"/>
        </w:rPr>
      </w:pPr>
      <w:r w:rsidRPr="003A3AD2">
        <w:rPr>
          <w:rFonts w:cs="Times New Roman"/>
          <w:sz w:val="26"/>
          <w:szCs w:val="26"/>
        </w:rPr>
        <w:t>3. ул. Мира (от пересечения с ул. Пушкина до пересечения с ул. Чапаева;</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4. ул. Бограда (от пересечения с ул. </w:t>
      </w:r>
      <w:proofErr w:type="gramStart"/>
      <w:r w:rsidRPr="003A3AD2">
        <w:rPr>
          <w:rFonts w:cs="Times New Roman"/>
          <w:sz w:val="26"/>
          <w:szCs w:val="26"/>
        </w:rPr>
        <w:t>Садовая</w:t>
      </w:r>
      <w:proofErr w:type="gramEnd"/>
      <w:r w:rsidRPr="003A3AD2">
        <w:rPr>
          <w:rFonts w:cs="Times New Roman"/>
          <w:sz w:val="26"/>
          <w:szCs w:val="26"/>
        </w:rPr>
        <w:t xml:space="preserve"> до пересечения с </w:t>
      </w:r>
      <w:r w:rsidR="007B6CD2" w:rsidRPr="003A3AD2">
        <w:rPr>
          <w:rFonts w:cs="Times New Roman"/>
          <w:sz w:val="26"/>
          <w:szCs w:val="26"/>
        </w:rPr>
        <w:br/>
      </w:r>
      <w:r w:rsidRPr="003A3AD2">
        <w:rPr>
          <w:rFonts w:cs="Times New Roman"/>
          <w:sz w:val="26"/>
          <w:szCs w:val="26"/>
        </w:rPr>
        <w:t xml:space="preserve">ул. </w:t>
      </w:r>
      <w:proofErr w:type="spellStart"/>
      <w:r w:rsidRPr="003A3AD2">
        <w:rPr>
          <w:rFonts w:cs="Times New Roman"/>
          <w:sz w:val="26"/>
          <w:szCs w:val="26"/>
        </w:rPr>
        <w:t>Ташебинская</w:t>
      </w:r>
      <w:proofErr w:type="spellEnd"/>
      <w:r w:rsidRPr="003A3AD2">
        <w:rPr>
          <w:rFonts w:cs="Times New Roman"/>
          <w:sz w:val="26"/>
          <w:szCs w:val="26"/>
        </w:rPr>
        <w:t>);</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5. ул. </w:t>
      </w:r>
      <w:proofErr w:type="gramStart"/>
      <w:r w:rsidRPr="003A3AD2">
        <w:rPr>
          <w:rFonts w:cs="Times New Roman"/>
          <w:sz w:val="26"/>
          <w:szCs w:val="26"/>
        </w:rPr>
        <w:t>Садовая</w:t>
      </w:r>
      <w:proofErr w:type="gramEnd"/>
      <w:r w:rsidRPr="003A3AD2">
        <w:rPr>
          <w:rFonts w:cs="Times New Roman"/>
          <w:sz w:val="26"/>
          <w:szCs w:val="26"/>
        </w:rPr>
        <w:t xml:space="preserve"> (от пересечения с ул. Бограда до пересечения с ул. Новая);</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6. ул. Фрунзе (от пересечения с ул. Базарная до пересечения с </w:t>
      </w:r>
      <w:r w:rsidR="007B6CD2" w:rsidRPr="003A3AD2">
        <w:rPr>
          <w:rFonts w:cs="Times New Roman"/>
          <w:sz w:val="26"/>
          <w:szCs w:val="26"/>
        </w:rPr>
        <w:br/>
      </w:r>
      <w:r w:rsidRPr="003A3AD2">
        <w:rPr>
          <w:rFonts w:cs="Times New Roman"/>
          <w:sz w:val="26"/>
          <w:szCs w:val="26"/>
        </w:rPr>
        <w:t>ул. Бограда);</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7. ул. Чкалова (от пересечения с ул. Садовая до пересечения с </w:t>
      </w:r>
      <w:r w:rsidR="007B6CD2" w:rsidRPr="003A3AD2">
        <w:rPr>
          <w:rFonts w:cs="Times New Roman"/>
          <w:sz w:val="26"/>
          <w:szCs w:val="26"/>
        </w:rPr>
        <w:br/>
      </w:r>
      <w:r w:rsidRPr="003A3AD2">
        <w:rPr>
          <w:rFonts w:cs="Times New Roman"/>
          <w:sz w:val="26"/>
          <w:szCs w:val="26"/>
        </w:rPr>
        <w:t>ул. Советская);</w:t>
      </w:r>
    </w:p>
    <w:p w:rsidR="009D02EB" w:rsidRPr="003A3AD2" w:rsidRDefault="009D02EB" w:rsidP="003A3AD2">
      <w:pPr>
        <w:ind w:firstLine="567"/>
        <w:jc w:val="both"/>
        <w:rPr>
          <w:rFonts w:cs="Times New Roman"/>
          <w:sz w:val="26"/>
          <w:szCs w:val="26"/>
        </w:rPr>
      </w:pPr>
      <w:r w:rsidRPr="003A3AD2">
        <w:rPr>
          <w:rFonts w:cs="Times New Roman"/>
          <w:sz w:val="26"/>
          <w:szCs w:val="26"/>
        </w:rPr>
        <w:t>Благодаря установке шкафов управления, дополнительно к функционирующим линиям наружного освещения на территории города готовы к работе линии освещения еще от шести трансформаторные подстанций. После внесения изменений в договор аренды мест на опорах, получения и выполнения технических условий территорий города, оборудования наружным освещением пополнились следующие улицы:</w:t>
      </w:r>
    </w:p>
    <w:p w:rsidR="009D02EB" w:rsidRPr="003A3AD2" w:rsidRDefault="009D02EB" w:rsidP="003A3AD2">
      <w:pPr>
        <w:ind w:firstLine="567"/>
        <w:jc w:val="both"/>
        <w:rPr>
          <w:rFonts w:cs="Times New Roman"/>
          <w:sz w:val="26"/>
          <w:szCs w:val="26"/>
        </w:rPr>
      </w:pPr>
      <w:r w:rsidRPr="003A3AD2">
        <w:rPr>
          <w:rFonts w:cs="Times New Roman"/>
          <w:sz w:val="26"/>
          <w:szCs w:val="26"/>
        </w:rPr>
        <w:t>1.</w:t>
      </w:r>
      <w:r w:rsidRPr="003A3AD2">
        <w:rPr>
          <w:rFonts w:cs="Times New Roman"/>
          <w:sz w:val="26"/>
          <w:szCs w:val="26"/>
        </w:rPr>
        <w:tab/>
        <w:t>ул. Гагарина, Молодежная (РТП-64);</w:t>
      </w:r>
    </w:p>
    <w:p w:rsidR="009D02EB" w:rsidRPr="003A3AD2" w:rsidRDefault="009D02EB" w:rsidP="003A3AD2">
      <w:pPr>
        <w:ind w:firstLine="567"/>
        <w:jc w:val="both"/>
        <w:rPr>
          <w:rFonts w:cs="Times New Roman"/>
          <w:sz w:val="26"/>
          <w:szCs w:val="26"/>
        </w:rPr>
      </w:pPr>
      <w:r w:rsidRPr="003A3AD2">
        <w:rPr>
          <w:rFonts w:cs="Times New Roman"/>
          <w:sz w:val="26"/>
          <w:szCs w:val="26"/>
        </w:rPr>
        <w:t>2.</w:t>
      </w:r>
      <w:r w:rsidRPr="003A3AD2">
        <w:rPr>
          <w:rFonts w:cs="Times New Roman"/>
          <w:sz w:val="26"/>
          <w:szCs w:val="26"/>
        </w:rPr>
        <w:tab/>
        <w:t xml:space="preserve">ул. Оптимистов, ул. </w:t>
      </w:r>
      <w:proofErr w:type="gramStart"/>
      <w:r w:rsidRPr="003A3AD2">
        <w:rPr>
          <w:rFonts w:cs="Times New Roman"/>
          <w:sz w:val="26"/>
          <w:szCs w:val="26"/>
        </w:rPr>
        <w:t>Звездная</w:t>
      </w:r>
      <w:proofErr w:type="gramEnd"/>
      <w:r w:rsidRPr="003A3AD2">
        <w:rPr>
          <w:rFonts w:cs="Times New Roman"/>
          <w:sz w:val="26"/>
          <w:szCs w:val="26"/>
        </w:rPr>
        <w:t xml:space="preserve">, пр. Космонавтов (от пересечения с ул. </w:t>
      </w:r>
      <w:proofErr w:type="gramStart"/>
      <w:r w:rsidRPr="003A3AD2">
        <w:rPr>
          <w:rFonts w:cs="Times New Roman"/>
          <w:sz w:val="26"/>
          <w:szCs w:val="26"/>
        </w:rPr>
        <w:t>Тенистая</w:t>
      </w:r>
      <w:proofErr w:type="gramEnd"/>
      <w:r w:rsidRPr="003A3AD2">
        <w:rPr>
          <w:rFonts w:cs="Times New Roman"/>
          <w:sz w:val="26"/>
          <w:szCs w:val="26"/>
        </w:rPr>
        <w:t xml:space="preserve"> до ул. Сиреневая) (ТП 05-16-97)</w:t>
      </w:r>
    </w:p>
    <w:p w:rsidR="009D02EB" w:rsidRPr="003A3AD2" w:rsidRDefault="009D02EB" w:rsidP="003A3AD2">
      <w:pPr>
        <w:ind w:firstLine="567"/>
        <w:jc w:val="both"/>
        <w:rPr>
          <w:rFonts w:cs="Times New Roman"/>
          <w:sz w:val="26"/>
          <w:szCs w:val="26"/>
        </w:rPr>
      </w:pPr>
      <w:r w:rsidRPr="003A3AD2">
        <w:rPr>
          <w:rFonts w:cs="Times New Roman"/>
          <w:sz w:val="26"/>
          <w:szCs w:val="26"/>
        </w:rPr>
        <w:t>3.</w:t>
      </w:r>
      <w:r w:rsidRPr="003A3AD2">
        <w:rPr>
          <w:rFonts w:cs="Times New Roman"/>
          <w:sz w:val="26"/>
          <w:szCs w:val="26"/>
        </w:rPr>
        <w:tab/>
        <w:t>ул. Минусинская (ТП 15-602-112);</w:t>
      </w:r>
    </w:p>
    <w:p w:rsidR="009D02EB" w:rsidRPr="003A3AD2" w:rsidRDefault="009D02EB" w:rsidP="003A3AD2">
      <w:pPr>
        <w:ind w:firstLine="567"/>
        <w:jc w:val="both"/>
        <w:rPr>
          <w:rFonts w:cs="Times New Roman"/>
          <w:sz w:val="26"/>
          <w:szCs w:val="26"/>
        </w:rPr>
      </w:pPr>
      <w:r w:rsidRPr="003A3AD2">
        <w:rPr>
          <w:rFonts w:cs="Times New Roman"/>
          <w:sz w:val="26"/>
          <w:szCs w:val="26"/>
        </w:rPr>
        <w:t>4.</w:t>
      </w:r>
      <w:r w:rsidRPr="003A3AD2">
        <w:rPr>
          <w:rFonts w:cs="Times New Roman"/>
          <w:sz w:val="26"/>
          <w:szCs w:val="26"/>
        </w:rPr>
        <w:tab/>
        <w:t xml:space="preserve">ул. </w:t>
      </w:r>
      <w:proofErr w:type="gramStart"/>
      <w:r w:rsidRPr="003A3AD2">
        <w:rPr>
          <w:rFonts w:cs="Times New Roman"/>
          <w:sz w:val="26"/>
          <w:szCs w:val="26"/>
        </w:rPr>
        <w:t>Перспективная</w:t>
      </w:r>
      <w:proofErr w:type="gramEnd"/>
      <w:r w:rsidRPr="003A3AD2">
        <w:rPr>
          <w:rFonts w:cs="Times New Roman"/>
          <w:sz w:val="26"/>
          <w:szCs w:val="26"/>
        </w:rPr>
        <w:t>, Юннатов (РТП-05);</w:t>
      </w:r>
    </w:p>
    <w:p w:rsidR="009D02EB" w:rsidRPr="003A3AD2" w:rsidRDefault="009D02EB" w:rsidP="003A3AD2">
      <w:pPr>
        <w:ind w:firstLine="567"/>
        <w:jc w:val="both"/>
        <w:rPr>
          <w:rFonts w:cs="Times New Roman"/>
          <w:sz w:val="26"/>
          <w:szCs w:val="26"/>
        </w:rPr>
      </w:pPr>
      <w:r w:rsidRPr="003A3AD2">
        <w:rPr>
          <w:rFonts w:cs="Times New Roman"/>
          <w:sz w:val="26"/>
          <w:szCs w:val="26"/>
        </w:rPr>
        <w:t>5.</w:t>
      </w:r>
      <w:r w:rsidRPr="003A3AD2">
        <w:rPr>
          <w:rFonts w:cs="Times New Roman"/>
          <w:sz w:val="26"/>
          <w:szCs w:val="26"/>
        </w:rPr>
        <w:tab/>
        <w:t xml:space="preserve">ул. пер. </w:t>
      </w:r>
      <w:proofErr w:type="gramStart"/>
      <w:r w:rsidRPr="003A3AD2">
        <w:rPr>
          <w:rFonts w:cs="Times New Roman"/>
          <w:sz w:val="26"/>
          <w:szCs w:val="26"/>
        </w:rPr>
        <w:t>Высотный</w:t>
      </w:r>
      <w:proofErr w:type="gramEnd"/>
      <w:r w:rsidRPr="003A3AD2">
        <w:rPr>
          <w:rFonts w:cs="Times New Roman"/>
          <w:sz w:val="26"/>
          <w:szCs w:val="26"/>
        </w:rPr>
        <w:t xml:space="preserve"> (начало улицы) (ТП 15-617-137);</w:t>
      </w:r>
    </w:p>
    <w:p w:rsidR="009D02EB" w:rsidRPr="003A3AD2" w:rsidRDefault="009D02EB" w:rsidP="003A3AD2">
      <w:pPr>
        <w:ind w:firstLine="567"/>
        <w:jc w:val="both"/>
        <w:rPr>
          <w:rFonts w:cs="Times New Roman"/>
          <w:sz w:val="26"/>
          <w:szCs w:val="26"/>
        </w:rPr>
      </w:pPr>
      <w:r w:rsidRPr="003A3AD2">
        <w:rPr>
          <w:rFonts w:cs="Times New Roman"/>
          <w:sz w:val="26"/>
          <w:szCs w:val="26"/>
        </w:rPr>
        <w:t>ул. Жемчужная, пер. Сосновый (ТП 05-13/18-201)</w:t>
      </w:r>
    </w:p>
    <w:p w:rsidR="009D02EB" w:rsidRPr="003A3AD2" w:rsidRDefault="009D02EB" w:rsidP="003A3AD2">
      <w:pPr>
        <w:ind w:firstLine="567"/>
        <w:jc w:val="both"/>
        <w:rPr>
          <w:rFonts w:cs="Times New Roman"/>
          <w:sz w:val="26"/>
          <w:szCs w:val="26"/>
        </w:rPr>
      </w:pPr>
      <w:r w:rsidRPr="003A3AD2">
        <w:rPr>
          <w:rFonts w:cs="Times New Roman"/>
          <w:sz w:val="26"/>
          <w:szCs w:val="26"/>
        </w:rPr>
        <w:t>В 2016 году в городе продолжала реализовываться региональная программа «Капитальный ремонт общего имущества в многоквартирных домах, расположенных на территории Республики Хакасия (2014</w:t>
      </w:r>
      <w:r w:rsidR="007B6CD2" w:rsidRPr="003A3AD2">
        <w:rPr>
          <w:rFonts w:cs="Times New Roman"/>
          <w:sz w:val="26"/>
          <w:szCs w:val="26"/>
        </w:rPr>
        <w:t>–</w:t>
      </w:r>
      <w:r w:rsidRPr="003A3AD2">
        <w:rPr>
          <w:rFonts w:cs="Times New Roman"/>
          <w:sz w:val="26"/>
          <w:szCs w:val="26"/>
        </w:rPr>
        <w:t xml:space="preserve">2043 годы)», которая финансируется за счет средств собственников жилья. </w:t>
      </w:r>
    </w:p>
    <w:p w:rsidR="009D02EB" w:rsidRPr="003A3AD2" w:rsidRDefault="009D02EB" w:rsidP="003A3AD2">
      <w:pPr>
        <w:ind w:firstLine="567"/>
        <w:jc w:val="both"/>
        <w:rPr>
          <w:rFonts w:cs="Times New Roman"/>
          <w:sz w:val="26"/>
          <w:szCs w:val="26"/>
        </w:rPr>
      </w:pPr>
      <w:r w:rsidRPr="003A3AD2">
        <w:rPr>
          <w:rFonts w:cs="Times New Roman"/>
          <w:sz w:val="26"/>
          <w:szCs w:val="26"/>
        </w:rPr>
        <w:t>За 2016г. отремонтированы 62 дома, в том числе:</w:t>
      </w:r>
    </w:p>
    <w:p w:rsidR="009D02EB" w:rsidRPr="003A3AD2" w:rsidRDefault="009D02EB" w:rsidP="003A3AD2">
      <w:pPr>
        <w:ind w:firstLine="567"/>
        <w:jc w:val="both"/>
        <w:rPr>
          <w:rFonts w:cs="Times New Roman"/>
          <w:sz w:val="26"/>
          <w:szCs w:val="26"/>
        </w:rPr>
      </w:pPr>
      <w:r w:rsidRPr="003A3AD2">
        <w:rPr>
          <w:rFonts w:cs="Times New Roman"/>
          <w:sz w:val="26"/>
          <w:szCs w:val="26"/>
        </w:rPr>
        <w:t>•</w:t>
      </w:r>
      <w:r w:rsidRPr="003A3AD2">
        <w:rPr>
          <w:rFonts w:cs="Times New Roman"/>
          <w:sz w:val="26"/>
          <w:szCs w:val="26"/>
        </w:rPr>
        <w:tab/>
        <w:t xml:space="preserve">в 3 домах проведен капитальный ремонт крыши. </w:t>
      </w:r>
    </w:p>
    <w:p w:rsidR="009D02EB" w:rsidRPr="003A3AD2" w:rsidRDefault="009D02EB" w:rsidP="003A3AD2">
      <w:pPr>
        <w:ind w:firstLine="567"/>
        <w:jc w:val="both"/>
        <w:rPr>
          <w:rFonts w:cs="Times New Roman"/>
          <w:sz w:val="26"/>
          <w:szCs w:val="26"/>
        </w:rPr>
      </w:pPr>
      <w:r w:rsidRPr="003A3AD2">
        <w:rPr>
          <w:rFonts w:cs="Times New Roman"/>
          <w:sz w:val="26"/>
          <w:szCs w:val="26"/>
        </w:rPr>
        <w:lastRenderedPageBreak/>
        <w:t>•</w:t>
      </w:r>
      <w:r w:rsidRPr="003A3AD2">
        <w:rPr>
          <w:rFonts w:cs="Times New Roman"/>
          <w:sz w:val="26"/>
          <w:szCs w:val="26"/>
        </w:rPr>
        <w:tab/>
        <w:t>в 35 домах – ремонт внутридомовых инженерных систем с установкой общедомовых приборов учета. В домах, где ранее жители получали горячую воду только в отопительный период, в ходе капитального ремонта выполнены разводки горячего водоснабжения для пользования услугами горячего водоснабжения круглый год. Капитальный ремонт системы электроснабжения позволил собственникам устанавливать электроплиты и перевести дома на льготное электропотребление, т.е. снизить тариф за потребляемую электроэнергию.</w:t>
      </w:r>
    </w:p>
    <w:p w:rsidR="009D02EB" w:rsidRPr="003A3AD2" w:rsidRDefault="009D02EB" w:rsidP="003A3AD2">
      <w:pPr>
        <w:ind w:firstLine="567"/>
        <w:jc w:val="both"/>
        <w:rPr>
          <w:rFonts w:cs="Times New Roman"/>
          <w:sz w:val="26"/>
          <w:szCs w:val="26"/>
        </w:rPr>
      </w:pPr>
      <w:r w:rsidRPr="003A3AD2">
        <w:rPr>
          <w:rFonts w:cs="Times New Roman"/>
          <w:sz w:val="26"/>
          <w:szCs w:val="26"/>
        </w:rPr>
        <w:t>•</w:t>
      </w:r>
      <w:r w:rsidRPr="003A3AD2">
        <w:rPr>
          <w:rFonts w:cs="Times New Roman"/>
          <w:sz w:val="26"/>
          <w:szCs w:val="26"/>
        </w:rPr>
        <w:tab/>
      </w:r>
      <w:proofErr w:type="gramStart"/>
      <w:r w:rsidRPr="003A3AD2">
        <w:rPr>
          <w:rFonts w:cs="Times New Roman"/>
          <w:sz w:val="26"/>
          <w:szCs w:val="26"/>
        </w:rPr>
        <w:t>в</w:t>
      </w:r>
      <w:proofErr w:type="gramEnd"/>
      <w:r w:rsidRPr="003A3AD2">
        <w:rPr>
          <w:rFonts w:cs="Times New Roman"/>
          <w:sz w:val="26"/>
          <w:szCs w:val="26"/>
        </w:rPr>
        <w:t xml:space="preserve"> 24 домах проведен ремонт фасада.</w:t>
      </w:r>
    </w:p>
    <w:p w:rsidR="009D02EB" w:rsidRPr="003A3AD2" w:rsidRDefault="009D02EB" w:rsidP="003A3AD2">
      <w:pPr>
        <w:ind w:firstLine="567"/>
        <w:jc w:val="both"/>
        <w:rPr>
          <w:rFonts w:cs="Times New Roman"/>
          <w:sz w:val="26"/>
          <w:szCs w:val="26"/>
        </w:rPr>
      </w:pPr>
      <w:r w:rsidRPr="003A3AD2">
        <w:rPr>
          <w:rFonts w:cs="Times New Roman"/>
          <w:sz w:val="26"/>
          <w:szCs w:val="26"/>
        </w:rPr>
        <w:t>Муниципальная программа «Энергосбережение и повышение энергетической эффективности в городе Черногорске на 2016</w:t>
      </w:r>
      <w:r w:rsidR="007721C6" w:rsidRPr="003A3AD2">
        <w:rPr>
          <w:rFonts w:cs="Times New Roman"/>
          <w:sz w:val="26"/>
          <w:szCs w:val="26"/>
        </w:rPr>
        <w:t>–</w:t>
      </w:r>
      <w:r w:rsidRPr="003A3AD2">
        <w:rPr>
          <w:rFonts w:cs="Times New Roman"/>
          <w:sz w:val="26"/>
          <w:szCs w:val="26"/>
        </w:rPr>
        <w:t xml:space="preserve">2020 годы» на территории МО </w:t>
      </w:r>
      <w:proofErr w:type="spellStart"/>
      <w:r w:rsidRPr="003A3AD2">
        <w:rPr>
          <w:rFonts w:cs="Times New Roman"/>
          <w:sz w:val="26"/>
          <w:szCs w:val="26"/>
        </w:rPr>
        <w:t>г</w:t>
      </w:r>
      <w:proofErr w:type="gramStart"/>
      <w:r w:rsidRPr="003A3AD2">
        <w:rPr>
          <w:rFonts w:cs="Times New Roman"/>
          <w:sz w:val="26"/>
          <w:szCs w:val="26"/>
        </w:rPr>
        <w:t>.Ч</w:t>
      </w:r>
      <w:proofErr w:type="gramEnd"/>
      <w:r w:rsidRPr="003A3AD2">
        <w:rPr>
          <w:rFonts w:cs="Times New Roman"/>
          <w:sz w:val="26"/>
          <w:szCs w:val="26"/>
        </w:rPr>
        <w:t>ерногорск</w:t>
      </w:r>
      <w:proofErr w:type="spellEnd"/>
      <w:r w:rsidRPr="003A3AD2">
        <w:rPr>
          <w:rFonts w:cs="Times New Roman"/>
          <w:sz w:val="26"/>
          <w:szCs w:val="26"/>
        </w:rPr>
        <w:t xml:space="preserve"> выполнены мероприятия на сумму 21574,7 тыс.</w:t>
      </w:r>
      <w:r w:rsidR="007721C6" w:rsidRPr="003A3AD2">
        <w:rPr>
          <w:rFonts w:cs="Times New Roman"/>
          <w:sz w:val="26"/>
          <w:szCs w:val="26"/>
        </w:rPr>
        <w:t xml:space="preserve"> </w:t>
      </w:r>
      <w:r w:rsidRPr="003A3AD2">
        <w:rPr>
          <w:rFonts w:cs="Times New Roman"/>
          <w:sz w:val="26"/>
          <w:szCs w:val="26"/>
        </w:rPr>
        <w:t>руб., в том числе:</w:t>
      </w:r>
    </w:p>
    <w:p w:rsidR="009D02EB" w:rsidRPr="003A3AD2" w:rsidRDefault="009D02EB" w:rsidP="003A3AD2">
      <w:pPr>
        <w:ind w:firstLine="567"/>
        <w:jc w:val="both"/>
        <w:rPr>
          <w:rFonts w:cs="Times New Roman"/>
          <w:sz w:val="26"/>
          <w:szCs w:val="26"/>
        </w:rPr>
      </w:pPr>
      <w:r w:rsidRPr="003A3AD2">
        <w:rPr>
          <w:rFonts w:cs="Times New Roman"/>
          <w:sz w:val="26"/>
          <w:szCs w:val="26"/>
        </w:rPr>
        <w:t>1.</w:t>
      </w:r>
      <w:r w:rsidRPr="003A3AD2">
        <w:rPr>
          <w:rFonts w:cs="Times New Roman"/>
          <w:sz w:val="26"/>
          <w:szCs w:val="26"/>
        </w:rPr>
        <w:tab/>
      </w:r>
      <w:proofErr w:type="gramStart"/>
      <w:r w:rsidRPr="003A3AD2">
        <w:rPr>
          <w:rFonts w:cs="Times New Roman"/>
          <w:sz w:val="26"/>
          <w:szCs w:val="26"/>
        </w:rPr>
        <w:t xml:space="preserve">Капитальный ремонт магистральных тепловых сетей на участках стоимость мероприятия 1270,7 тыс. </w:t>
      </w:r>
      <w:proofErr w:type="spellStart"/>
      <w:r w:rsidRPr="003A3AD2">
        <w:rPr>
          <w:rFonts w:cs="Times New Roman"/>
          <w:sz w:val="26"/>
          <w:szCs w:val="26"/>
        </w:rPr>
        <w:t>руб</w:t>
      </w:r>
      <w:proofErr w:type="spellEnd"/>
      <w:r w:rsidRPr="003A3AD2">
        <w:rPr>
          <w:rFonts w:cs="Times New Roman"/>
          <w:sz w:val="26"/>
          <w:szCs w:val="26"/>
        </w:rPr>
        <w:t>: (в том числе:</w:t>
      </w:r>
      <w:proofErr w:type="gramEnd"/>
      <w:r w:rsidRPr="003A3AD2">
        <w:rPr>
          <w:rFonts w:cs="Times New Roman"/>
          <w:sz w:val="26"/>
          <w:szCs w:val="26"/>
        </w:rPr>
        <w:t xml:space="preserve"> РХ – 1258 тыс. руб., </w:t>
      </w:r>
      <w:r w:rsidR="007721C6" w:rsidRPr="003A3AD2">
        <w:rPr>
          <w:rFonts w:cs="Times New Roman"/>
          <w:sz w:val="26"/>
          <w:szCs w:val="26"/>
        </w:rPr>
        <w:t>м</w:t>
      </w:r>
      <w:r w:rsidRPr="003A3AD2">
        <w:rPr>
          <w:rFonts w:cs="Times New Roman"/>
          <w:sz w:val="26"/>
          <w:szCs w:val="26"/>
        </w:rPr>
        <w:t>униципальное образование – 12,7 тыс. руб.)</w:t>
      </w:r>
      <w:r w:rsidR="007721C6" w:rsidRPr="003A3AD2">
        <w:rPr>
          <w:rFonts w:cs="Times New Roman"/>
          <w:sz w:val="26"/>
          <w:szCs w:val="26"/>
        </w:rPr>
        <w:t>.</w:t>
      </w:r>
    </w:p>
    <w:p w:rsidR="009D02EB" w:rsidRPr="003A3AD2" w:rsidRDefault="009D02EB" w:rsidP="003A3AD2">
      <w:pPr>
        <w:ind w:firstLine="567"/>
        <w:jc w:val="both"/>
        <w:rPr>
          <w:rFonts w:cs="Times New Roman"/>
          <w:sz w:val="26"/>
          <w:szCs w:val="26"/>
        </w:rPr>
      </w:pPr>
      <w:r w:rsidRPr="003A3AD2">
        <w:rPr>
          <w:rFonts w:cs="Times New Roman"/>
          <w:sz w:val="26"/>
          <w:szCs w:val="26"/>
        </w:rPr>
        <w:t>2.</w:t>
      </w:r>
      <w:r w:rsidRPr="003A3AD2">
        <w:rPr>
          <w:rFonts w:cs="Times New Roman"/>
          <w:sz w:val="26"/>
          <w:szCs w:val="26"/>
        </w:rPr>
        <w:tab/>
        <w:t>Модернизация насосного оборудования стоимость мероприятия 20377,8тыс</w:t>
      </w:r>
      <w:proofErr w:type="gramStart"/>
      <w:r w:rsidRPr="003A3AD2">
        <w:rPr>
          <w:rFonts w:cs="Times New Roman"/>
          <w:sz w:val="26"/>
          <w:szCs w:val="26"/>
        </w:rPr>
        <w:t>.р</w:t>
      </w:r>
      <w:proofErr w:type="gramEnd"/>
      <w:r w:rsidRPr="003A3AD2">
        <w:rPr>
          <w:rFonts w:cs="Times New Roman"/>
          <w:sz w:val="26"/>
          <w:szCs w:val="26"/>
        </w:rPr>
        <w:t xml:space="preserve">уб. (в том числе: РХ – 20174,1 тыс. руб., </w:t>
      </w:r>
      <w:r w:rsidR="007721C6" w:rsidRPr="003A3AD2">
        <w:rPr>
          <w:rFonts w:cs="Times New Roman"/>
          <w:sz w:val="26"/>
          <w:szCs w:val="26"/>
        </w:rPr>
        <w:t>м</w:t>
      </w:r>
      <w:r w:rsidRPr="003A3AD2">
        <w:rPr>
          <w:rFonts w:cs="Times New Roman"/>
          <w:sz w:val="26"/>
          <w:szCs w:val="26"/>
        </w:rPr>
        <w:t>униципальное образование – 204 тыс. руб.)</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Выполнена модернизация сетевых и </w:t>
      </w:r>
      <w:proofErr w:type="spellStart"/>
      <w:r w:rsidRPr="003A3AD2">
        <w:rPr>
          <w:rFonts w:cs="Times New Roman"/>
          <w:sz w:val="26"/>
          <w:szCs w:val="26"/>
        </w:rPr>
        <w:t>подпиточных</w:t>
      </w:r>
      <w:proofErr w:type="spellEnd"/>
      <w:r w:rsidRPr="003A3AD2">
        <w:rPr>
          <w:rFonts w:cs="Times New Roman"/>
          <w:sz w:val="26"/>
          <w:szCs w:val="26"/>
        </w:rPr>
        <w:t xml:space="preserve"> насосов. Данное мероприятие позволило установить современное энергосберегающее оборудование, которое обеспечит экономию энергоресурсов, качество и надежность теплоснабжения. </w:t>
      </w:r>
    </w:p>
    <w:p w:rsidR="009D02EB" w:rsidRPr="003A3AD2" w:rsidRDefault="009D02EB" w:rsidP="003A3AD2">
      <w:pPr>
        <w:ind w:firstLine="567"/>
        <w:jc w:val="both"/>
        <w:rPr>
          <w:rFonts w:cs="Times New Roman"/>
          <w:sz w:val="26"/>
          <w:szCs w:val="26"/>
        </w:rPr>
      </w:pPr>
      <w:r w:rsidRPr="003A3AD2">
        <w:rPr>
          <w:rFonts w:cs="Times New Roman"/>
          <w:sz w:val="26"/>
          <w:szCs w:val="26"/>
        </w:rPr>
        <w:t>3.</w:t>
      </w:r>
      <w:r w:rsidRPr="003A3AD2">
        <w:rPr>
          <w:rFonts w:cs="Times New Roman"/>
          <w:sz w:val="26"/>
          <w:szCs w:val="26"/>
        </w:rPr>
        <w:tab/>
      </w:r>
      <w:proofErr w:type="gramStart"/>
      <w:r w:rsidRPr="003A3AD2">
        <w:rPr>
          <w:rFonts w:cs="Times New Roman"/>
          <w:sz w:val="26"/>
          <w:szCs w:val="26"/>
        </w:rPr>
        <w:t>Модернизация уличного освещения 705,500 тыс. руб.: (в том числе:</w:t>
      </w:r>
      <w:proofErr w:type="gramEnd"/>
      <w:r w:rsidRPr="003A3AD2">
        <w:rPr>
          <w:rFonts w:cs="Times New Roman"/>
          <w:sz w:val="26"/>
          <w:szCs w:val="26"/>
        </w:rPr>
        <w:t xml:space="preserve"> РХ – 698,4 тыс. руб., </w:t>
      </w:r>
      <w:r w:rsidR="007721C6" w:rsidRPr="003A3AD2">
        <w:rPr>
          <w:rFonts w:cs="Times New Roman"/>
          <w:sz w:val="26"/>
          <w:szCs w:val="26"/>
        </w:rPr>
        <w:t>м</w:t>
      </w:r>
      <w:r w:rsidRPr="003A3AD2">
        <w:rPr>
          <w:rFonts w:cs="Times New Roman"/>
          <w:sz w:val="26"/>
          <w:szCs w:val="26"/>
        </w:rPr>
        <w:t>униципальное образование – 7,1 тыс. руб.)</w:t>
      </w:r>
      <w:r w:rsidR="007721C6" w:rsidRPr="003A3AD2">
        <w:rPr>
          <w:rFonts w:cs="Times New Roman"/>
          <w:sz w:val="26"/>
          <w:szCs w:val="26"/>
        </w:rPr>
        <w:t>. П</w:t>
      </w:r>
      <w:r w:rsidRPr="003A3AD2">
        <w:rPr>
          <w:rFonts w:cs="Times New Roman"/>
          <w:sz w:val="26"/>
          <w:szCs w:val="26"/>
        </w:rPr>
        <w:t xml:space="preserve">риобретено и установлено 180 энергосберегающих светильников и установлено 6 шкафов управления освещением. </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За 2016 год в администрации </w:t>
      </w:r>
      <w:proofErr w:type="spellStart"/>
      <w:r w:rsidRPr="003A3AD2">
        <w:rPr>
          <w:rFonts w:cs="Times New Roman"/>
          <w:sz w:val="26"/>
          <w:szCs w:val="26"/>
        </w:rPr>
        <w:t>г</w:t>
      </w:r>
      <w:proofErr w:type="gramStart"/>
      <w:r w:rsidRPr="003A3AD2">
        <w:rPr>
          <w:rFonts w:cs="Times New Roman"/>
          <w:sz w:val="26"/>
          <w:szCs w:val="26"/>
        </w:rPr>
        <w:t>.Ч</w:t>
      </w:r>
      <w:proofErr w:type="gramEnd"/>
      <w:r w:rsidRPr="003A3AD2">
        <w:rPr>
          <w:rFonts w:cs="Times New Roman"/>
          <w:sz w:val="26"/>
          <w:szCs w:val="26"/>
        </w:rPr>
        <w:t>ерногорска</w:t>
      </w:r>
      <w:proofErr w:type="spellEnd"/>
      <w:r w:rsidRPr="003A3AD2">
        <w:rPr>
          <w:rFonts w:cs="Times New Roman"/>
          <w:sz w:val="26"/>
          <w:szCs w:val="26"/>
        </w:rPr>
        <w:t xml:space="preserve"> на учете нуждающихся в улучшении жилищных условий состоят 692 чел.</w:t>
      </w:r>
    </w:p>
    <w:p w:rsidR="009D02EB" w:rsidRPr="003A3AD2" w:rsidRDefault="009D02EB" w:rsidP="003A3AD2">
      <w:pPr>
        <w:ind w:firstLine="567"/>
        <w:jc w:val="both"/>
        <w:rPr>
          <w:rFonts w:cs="Times New Roman"/>
          <w:sz w:val="26"/>
          <w:szCs w:val="26"/>
        </w:rPr>
      </w:pPr>
      <w:r w:rsidRPr="003A3AD2">
        <w:rPr>
          <w:rFonts w:cs="Times New Roman"/>
          <w:sz w:val="26"/>
          <w:szCs w:val="26"/>
        </w:rPr>
        <w:t>в том числе:</w:t>
      </w:r>
    </w:p>
    <w:p w:rsidR="009D02EB" w:rsidRPr="003A3AD2" w:rsidRDefault="007721C6" w:rsidP="003A3AD2">
      <w:pPr>
        <w:ind w:firstLine="567"/>
        <w:jc w:val="both"/>
        <w:rPr>
          <w:rFonts w:cs="Times New Roman"/>
          <w:sz w:val="26"/>
          <w:szCs w:val="26"/>
        </w:rPr>
      </w:pPr>
      <w:r w:rsidRPr="003A3AD2">
        <w:rPr>
          <w:rFonts w:cs="Times New Roman"/>
          <w:sz w:val="26"/>
          <w:szCs w:val="26"/>
        </w:rPr>
        <w:t xml:space="preserve">– </w:t>
      </w:r>
      <w:r w:rsidR="009D02EB" w:rsidRPr="003A3AD2">
        <w:rPr>
          <w:rFonts w:cs="Times New Roman"/>
          <w:sz w:val="26"/>
          <w:szCs w:val="26"/>
        </w:rPr>
        <w:t>в общей очереди 341чел.</w:t>
      </w:r>
    </w:p>
    <w:p w:rsidR="009D02EB" w:rsidRPr="003A3AD2" w:rsidRDefault="007721C6" w:rsidP="003A3AD2">
      <w:pPr>
        <w:ind w:firstLine="567"/>
        <w:jc w:val="both"/>
        <w:rPr>
          <w:rFonts w:cs="Times New Roman"/>
          <w:sz w:val="26"/>
          <w:szCs w:val="26"/>
        </w:rPr>
      </w:pPr>
      <w:r w:rsidRPr="003A3AD2">
        <w:rPr>
          <w:rFonts w:cs="Times New Roman"/>
          <w:sz w:val="26"/>
          <w:szCs w:val="26"/>
        </w:rPr>
        <w:t xml:space="preserve">– </w:t>
      </w:r>
      <w:r w:rsidR="009D02EB" w:rsidRPr="003A3AD2">
        <w:rPr>
          <w:rFonts w:cs="Times New Roman"/>
          <w:sz w:val="26"/>
          <w:szCs w:val="26"/>
        </w:rPr>
        <w:t>в списке детей-сирот, детей, оставшихся без попечения родителей и лиц из их числа, которые подлежат обеспечению жилыми помещениями 351.</w:t>
      </w:r>
    </w:p>
    <w:p w:rsidR="009D02EB" w:rsidRPr="003A3AD2" w:rsidRDefault="009D02EB" w:rsidP="003A3AD2">
      <w:pPr>
        <w:ind w:firstLine="567"/>
        <w:jc w:val="both"/>
        <w:rPr>
          <w:rFonts w:cs="Times New Roman"/>
          <w:sz w:val="26"/>
          <w:szCs w:val="26"/>
        </w:rPr>
      </w:pPr>
      <w:proofErr w:type="gramStart"/>
      <w:r w:rsidRPr="003A3AD2">
        <w:rPr>
          <w:rFonts w:cs="Times New Roman"/>
          <w:sz w:val="26"/>
          <w:szCs w:val="26"/>
        </w:rPr>
        <w:t xml:space="preserve">За 2016 год принято на учет в качестве нуждающихся в жилых помещениях –55, снято с учета нуждающихся в жилых помещениях </w:t>
      </w:r>
      <w:r w:rsidR="007721C6" w:rsidRPr="003A3AD2">
        <w:rPr>
          <w:rFonts w:cs="Times New Roman"/>
          <w:sz w:val="26"/>
          <w:szCs w:val="26"/>
        </w:rPr>
        <w:t>–</w:t>
      </w:r>
      <w:r w:rsidRPr="003A3AD2">
        <w:rPr>
          <w:rFonts w:cs="Times New Roman"/>
          <w:sz w:val="26"/>
          <w:szCs w:val="26"/>
        </w:rPr>
        <w:t xml:space="preserve"> 50.</w:t>
      </w:r>
      <w:proofErr w:type="gramEnd"/>
    </w:p>
    <w:p w:rsidR="009D02EB" w:rsidRPr="003A3AD2" w:rsidRDefault="009D02EB" w:rsidP="003A3AD2">
      <w:pPr>
        <w:ind w:firstLine="567"/>
        <w:jc w:val="both"/>
        <w:rPr>
          <w:rFonts w:cs="Times New Roman"/>
          <w:sz w:val="26"/>
          <w:szCs w:val="26"/>
        </w:rPr>
      </w:pPr>
      <w:r w:rsidRPr="003A3AD2">
        <w:rPr>
          <w:rFonts w:cs="Times New Roman"/>
          <w:sz w:val="26"/>
          <w:szCs w:val="26"/>
        </w:rPr>
        <w:t xml:space="preserve">Предоставлены жилые помещения 46 детям-сиротам. </w:t>
      </w:r>
    </w:p>
    <w:p w:rsidR="009D02EB" w:rsidRPr="003A3AD2" w:rsidRDefault="009D02EB" w:rsidP="003A3AD2">
      <w:pPr>
        <w:ind w:firstLine="567"/>
        <w:jc w:val="both"/>
        <w:rPr>
          <w:rFonts w:cs="Times New Roman"/>
          <w:sz w:val="26"/>
          <w:szCs w:val="26"/>
        </w:rPr>
      </w:pPr>
      <w:r w:rsidRPr="003A3AD2">
        <w:rPr>
          <w:rFonts w:cs="Times New Roman"/>
          <w:sz w:val="26"/>
          <w:szCs w:val="26"/>
        </w:rPr>
        <w:t>Получили социальную поддержку в виде субсидии на приобретение жилья и приобрели жилые помещения 1 гражданин, выехавший из районов Крайнего Севера и 2 вынужденных переселенца.</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С учетом 2012 года в администрации </w:t>
      </w:r>
      <w:proofErr w:type="spellStart"/>
      <w:r w:rsidRPr="003A3AD2">
        <w:rPr>
          <w:rFonts w:cs="Times New Roman"/>
          <w:sz w:val="26"/>
          <w:szCs w:val="26"/>
        </w:rPr>
        <w:t>г</w:t>
      </w:r>
      <w:proofErr w:type="gramStart"/>
      <w:r w:rsidRPr="003A3AD2">
        <w:rPr>
          <w:rFonts w:cs="Times New Roman"/>
          <w:sz w:val="26"/>
          <w:szCs w:val="26"/>
        </w:rPr>
        <w:t>.Ч</w:t>
      </w:r>
      <w:proofErr w:type="gramEnd"/>
      <w:r w:rsidRPr="003A3AD2">
        <w:rPr>
          <w:rFonts w:cs="Times New Roman"/>
          <w:sz w:val="26"/>
          <w:szCs w:val="26"/>
        </w:rPr>
        <w:t>ерногорска</w:t>
      </w:r>
      <w:proofErr w:type="spellEnd"/>
      <w:r w:rsidRPr="003A3AD2">
        <w:rPr>
          <w:rFonts w:cs="Times New Roman"/>
          <w:sz w:val="26"/>
          <w:szCs w:val="26"/>
        </w:rPr>
        <w:t xml:space="preserve"> 52 молодые семьи – участницы подпрограммы «Обеспечение жильем молодых семей». В 2016 году субсидия была предоставлена одной семье.</w:t>
      </w:r>
    </w:p>
    <w:p w:rsidR="009D02EB" w:rsidRPr="003A3AD2" w:rsidRDefault="009D02EB" w:rsidP="003A3AD2">
      <w:pPr>
        <w:ind w:firstLine="567"/>
        <w:jc w:val="both"/>
        <w:rPr>
          <w:rFonts w:cs="Times New Roman"/>
          <w:sz w:val="26"/>
          <w:szCs w:val="26"/>
        </w:rPr>
      </w:pPr>
      <w:r w:rsidRPr="003A3AD2">
        <w:rPr>
          <w:rFonts w:cs="Times New Roman"/>
          <w:sz w:val="26"/>
          <w:szCs w:val="26"/>
        </w:rPr>
        <w:tab/>
        <w:t xml:space="preserve">На начало 2016 года состояло на учете в качестве нуждающихся ветеранов ВОВ </w:t>
      </w:r>
      <w:r w:rsidR="007721C6" w:rsidRPr="003A3AD2">
        <w:rPr>
          <w:rFonts w:cs="Times New Roman"/>
          <w:sz w:val="26"/>
          <w:szCs w:val="26"/>
        </w:rPr>
        <w:t>–</w:t>
      </w:r>
      <w:r w:rsidRPr="003A3AD2">
        <w:rPr>
          <w:rFonts w:cs="Times New Roman"/>
          <w:sz w:val="26"/>
          <w:szCs w:val="26"/>
        </w:rPr>
        <w:t xml:space="preserve"> 5. </w:t>
      </w:r>
      <w:proofErr w:type="gramStart"/>
      <w:r w:rsidRPr="003A3AD2">
        <w:rPr>
          <w:rFonts w:cs="Times New Roman"/>
          <w:sz w:val="26"/>
          <w:szCs w:val="26"/>
        </w:rPr>
        <w:t>Приняты</w:t>
      </w:r>
      <w:proofErr w:type="gramEnd"/>
      <w:r w:rsidRPr="003A3AD2">
        <w:rPr>
          <w:rFonts w:cs="Times New Roman"/>
          <w:sz w:val="26"/>
          <w:szCs w:val="26"/>
        </w:rPr>
        <w:t xml:space="preserve"> на учет в качестве нуждающихся в жилых помещениях 3 ветерана ВОВ. Получили социальные выплаты и приобрели жилые помещения 5 вдов уч</w:t>
      </w:r>
      <w:r w:rsidR="007721C6" w:rsidRPr="003A3AD2">
        <w:rPr>
          <w:rFonts w:cs="Times New Roman"/>
          <w:sz w:val="26"/>
          <w:szCs w:val="26"/>
        </w:rPr>
        <w:t xml:space="preserve">астников </w:t>
      </w:r>
      <w:r w:rsidRPr="003A3AD2">
        <w:rPr>
          <w:rFonts w:cs="Times New Roman"/>
          <w:sz w:val="26"/>
          <w:szCs w:val="26"/>
        </w:rPr>
        <w:t>ВОВ. На конец года состоит на учете в качестве нуждающихся 1 участник ВОВ и 2 вдовы уч</w:t>
      </w:r>
      <w:r w:rsidR="00A15F0B" w:rsidRPr="003A3AD2">
        <w:rPr>
          <w:rFonts w:cs="Times New Roman"/>
          <w:sz w:val="26"/>
          <w:szCs w:val="26"/>
        </w:rPr>
        <w:t xml:space="preserve">астников </w:t>
      </w:r>
      <w:r w:rsidRPr="003A3AD2">
        <w:rPr>
          <w:rFonts w:cs="Times New Roman"/>
          <w:sz w:val="26"/>
          <w:szCs w:val="26"/>
        </w:rPr>
        <w:t>ВОВ.</w:t>
      </w:r>
    </w:p>
    <w:p w:rsidR="009D02EB" w:rsidRPr="003A3AD2" w:rsidRDefault="009D02EB" w:rsidP="003A3AD2">
      <w:pPr>
        <w:ind w:firstLine="567"/>
        <w:jc w:val="both"/>
        <w:rPr>
          <w:rFonts w:cs="Times New Roman"/>
          <w:sz w:val="26"/>
          <w:szCs w:val="26"/>
        </w:rPr>
      </w:pPr>
      <w:r w:rsidRPr="003A3AD2">
        <w:rPr>
          <w:rFonts w:cs="Times New Roman"/>
          <w:sz w:val="26"/>
          <w:szCs w:val="26"/>
        </w:rPr>
        <w:t xml:space="preserve">Одному инвалиду, состоявшему на учете в качестве нуждающихся в жилых помещениях, согласно Федеральному закону от 24.11.1995 №181-ФЗ «О </w:t>
      </w:r>
      <w:r w:rsidRPr="003A3AD2">
        <w:rPr>
          <w:rFonts w:cs="Times New Roman"/>
          <w:sz w:val="26"/>
          <w:szCs w:val="26"/>
        </w:rPr>
        <w:lastRenderedPageBreak/>
        <w:t>социальной защите инвалидов в Российской Федерации» была предоставлена субсидия на приобретение жилого помещения из федерального бюджета.</w:t>
      </w:r>
    </w:p>
    <w:p w:rsidR="00C93E85" w:rsidRPr="003A3AD2" w:rsidRDefault="009D02EB" w:rsidP="003A3AD2">
      <w:pPr>
        <w:ind w:firstLine="567"/>
        <w:jc w:val="both"/>
        <w:rPr>
          <w:rFonts w:cs="Times New Roman"/>
          <w:sz w:val="26"/>
          <w:szCs w:val="26"/>
        </w:rPr>
      </w:pPr>
      <w:r w:rsidRPr="003A3AD2">
        <w:rPr>
          <w:rFonts w:cs="Times New Roman"/>
          <w:sz w:val="26"/>
          <w:szCs w:val="26"/>
        </w:rPr>
        <w:t>В 2016г. признаны в качестве нуждающихся в улучшении жилищных условий в целях получения земельных участков в собственность бесплатно 34 семьи.</w:t>
      </w:r>
    </w:p>
    <w:p w:rsidR="00A15F0B" w:rsidRPr="003A3AD2" w:rsidRDefault="00A15F0B" w:rsidP="003A3AD2">
      <w:pPr>
        <w:tabs>
          <w:tab w:val="left" w:pos="709"/>
        </w:tabs>
        <w:ind w:firstLine="567"/>
        <w:jc w:val="both"/>
        <w:rPr>
          <w:rFonts w:eastAsia="Calibri" w:cs="Times New Roman"/>
          <w:b/>
          <w:i/>
          <w:sz w:val="26"/>
          <w:szCs w:val="26"/>
          <w:lang w:eastAsia="en-US"/>
        </w:rPr>
      </w:pPr>
    </w:p>
    <w:p w:rsidR="009B340B" w:rsidRPr="003A3AD2" w:rsidRDefault="00DD517A" w:rsidP="003A3AD2">
      <w:pPr>
        <w:tabs>
          <w:tab w:val="left" w:pos="709"/>
        </w:tabs>
        <w:ind w:firstLine="567"/>
        <w:jc w:val="both"/>
        <w:rPr>
          <w:rFonts w:eastAsia="Calibri" w:cs="Times New Roman"/>
          <w:b/>
          <w:i/>
          <w:sz w:val="26"/>
          <w:szCs w:val="26"/>
          <w:lang w:eastAsia="en-US"/>
        </w:rPr>
      </w:pPr>
      <w:r w:rsidRPr="003A3AD2">
        <w:rPr>
          <w:rFonts w:eastAsia="Calibri" w:cs="Times New Roman"/>
          <w:b/>
          <w:i/>
          <w:sz w:val="26"/>
          <w:szCs w:val="26"/>
          <w:lang w:eastAsia="en-US"/>
        </w:rPr>
        <w:t>Пункт 4.2.2.</w:t>
      </w:r>
      <w:r w:rsidR="0084093F" w:rsidRPr="003A3AD2">
        <w:rPr>
          <w:rFonts w:eastAsia="Calibri" w:cs="Times New Roman"/>
          <w:b/>
          <w:i/>
          <w:sz w:val="26"/>
          <w:szCs w:val="26"/>
          <w:lang w:eastAsia="en-US"/>
        </w:rPr>
        <w:t xml:space="preserve"> </w:t>
      </w:r>
    </w:p>
    <w:p w:rsidR="0042080B" w:rsidRPr="003A3AD2" w:rsidRDefault="0042080B" w:rsidP="003A3AD2">
      <w:pPr>
        <w:widowControl w:val="0"/>
        <w:shd w:val="clear" w:color="auto" w:fill="FFFFFF"/>
        <w:autoSpaceDE w:val="0"/>
        <w:autoSpaceDN w:val="0"/>
        <w:adjustRightInd w:val="0"/>
        <w:ind w:firstLine="567"/>
        <w:jc w:val="both"/>
        <w:rPr>
          <w:rFonts w:eastAsiaTheme="minorEastAsia" w:cs="Times New Roman"/>
          <w:color w:val="000000" w:themeColor="text1"/>
          <w:sz w:val="26"/>
          <w:szCs w:val="26"/>
        </w:rPr>
      </w:pPr>
      <w:r w:rsidRPr="003A3AD2">
        <w:rPr>
          <w:rFonts w:cs="Times New Roman"/>
          <w:color w:val="000000" w:themeColor="text1"/>
          <w:sz w:val="26"/>
          <w:szCs w:val="26"/>
        </w:rPr>
        <w:t xml:space="preserve">В целях создания благоприятных условий для развития сельхозпроизводителей на территории </w:t>
      </w:r>
      <w:r w:rsidR="00A15F0B" w:rsidRPr="003A3AD2">
        <w:rPr>
          <w:rFonts w:cs="Times New Roman"/>
          <w:color w:val="000000" w:themeColor="text1"/>
          <w:sz w:val="26"/>
          <w:szCs w:val="26"/>
        </w:rPr>
        <w:t>м</w:t>
      </w:r>
      <w:r w:rsidRPr="003A3AD2">
        <w:rPr>
          <w:rFonts w:cs="Times New Roman"/>
          <w:color w:val="000000" w:themeColor="text1"/>
          <w:sz w:val="26"/>
          <w:szCs w:val="26"/>
        </w:rPr>
        <w:t xml:space="preserve">униципального образования город Черногорск </w:t>
      </w:r>
      <w:r w:rsidRPr="003A3AD2">
        <w:rPr>
          <w:rFonts w:cs="Times New Roman"/>
          <w:color w:val="000000" w:themeColor="text1"/>
          <w:spacing w:val="-1"/>
          <w:sz w:val="26"/>
          <w:szCs w:val="26"/>
        </w:rPr>
        <w:t xml:space="preserve">организована торговая площадка, расположенная в </w:t>
      </w:r>
      <w:proofErr w:type="spellStart"/>
      <w:r w:rsidRPr="003A3AD2">
        <w:rPr>
          <w:rFonts w:cs="Times New Roman"/>
          <w:color w:val="000000" w:themeColor="text1"/>
          <w:spacing w:val="-1"/>
          <w:sz w:val="26"/>
          <w:szCs w:val="26"/>
        </w:rPr>
        <w:t>г</w:t>
      </w:r>
      <w:proofErr w:type="gramStart"/>
      <w:r w:rsidRPr="003A3AD2">
        <w:rPr>
          <w:rFonts w:cs="Times New Roman"/>
          <w:color w:val="000000" w:themeColor="text1"/>
          <w:spacing w:val="-1"/>
          <w:sz w:val="26"/>
          <w:szCs w:val="26"/>
        </w:rPr>
        <w:t>.Ч</w:t>
      </w:r>
      <w:proofErr w:type="gramEnd"/>
      <w:r w:rsidRPr="003A3AD2">
        <w:rPr>
          <w:rFonts w:cs="Times New Roman"/>
          <w:color w:val="000000" w:themeColor="text1"/>
          <w:spacing w:val="-1"/>
          <w:sz w:val="26"/>
          <w:szCs w:val="26"/>
        </w:rPr>
        <w:t>ерногорска</w:t>
      </w:r>
      <w:proofErr w:type="spellEnd"/>
      <w:r w:rsidRPr="003A3AD2">
        <w:rPr>
          <w:rFonts w:cs="Times New Roman"/>
          <w:color w:val="000000" w:themeColor="text1"/>
          <w:spacing w:val="-1"/>
          <w:sz w:val="26"/>
          <w:szCs w:val="26"/>
        </w:rPr>
        <w:t xml:space="preserve"> ул. Юбилейная, 13Б, на </w:t>
      </w:r>
      <w:r w:rsidRPr="003A3AD2">
        <w:rPr>
          <w:rFonts w:cs="Times New Roman"/>
          <w:color w:val="000000" w:themeColor="text1"/>
          <w:sz w:val="26"/>
          <w:szCs w:val="26"/>
        </w:rPr>
        <w:t xml:space="preserve">которой осуществляется реализация продукции сельскохозяйственного производства. С 2015 года по настоящее время проводятся работы по расширению и реконструкции указанной торговой </w:t>
      </w:r>
      <w:r w:rsidRPr="003A3AD2">
        <w:rPr>
          <w:rFonts w:cs="Times New Roman"/>
          <w:color w:val="000000" w:themeColor="text1"/>
          <w:spacing w:val="-1"/>
          <w:sz w:val="26"/>
          <w:szCs w:val="26"/>
        </w:rPr>
        <w:t xml:space="preserve">площадки, в целях увеличения торговых мест для сельхозпроизводителей и улучшения </w:t>
      </w:r>
      <w:r w:rsidRPr="003A3AD2">
        <w:rPr>
          <w:rFonts w:cs="Times New Roman"/>
          <w:color w:val="000000" w:themeColor="text1"/>
          <w:sz w:val="26"/>
          <w:szCs w:val="26"/>
        </w:rPr>
        <w:t>условий для реализации сельскохозяйственной продукции.</w:t>
      </w:r>
    </w:p>
    <w:p w:rsidR="0042080B" w:rsidRPr="003A3AD2" w:rsidRDefault="0042080B" w:rsidP="003A3AD2">
      <w:pPr>
        <w:widowControl w:val="0"/>
        <w:shd w:val="clear" w:color="auto" w:fill="FFFFFF"/>
        <w:autoSpaceDE w:val="0"/>
        <w:autoSpaceDN w:val="0"/>
        <w:adjustRightInd w:val="0"/>
        <w:ind w:firstLine="701"/>
        <w:jc w:val="both"/>
        <w:rPr>
          <w:rFonts w:eastAsiaTheme="minorEastAsia" w:cs="Times New Roman"/>
          <w:color w:val="000000" w:themeColor="text1"/>
          <w:sz w:val="26"/>
          <w:szCs w:val="26"/>
        </w:rPr>
      </w:pPr>
      <w:r w:rsidRPr="003A3AD2">
        <w:rPr>
          <w:rFonts w:cs="Times New Roman"/>
          <w:color w:val="000000" w:themeColor="text1"/>
          <w:spacing w:val="-1"/>
          <w:sz w:val="26"/>
          <w:szCs w:val="26"/>
        </w:rPr>
        <w:t xml:space="preserve">В целях взаимовыгодного сотрудничества с местными товаропроизводителями и </w:t>
      </w:r>
      <w:r w:rsidRPr="003A3AD2">
        <w:rPr>
          <w:rFonts w:cs="Times New Roman"/>
          <w:color w:val="000000" w:themeColor="text1"/>
          <w:sz w:val="26"/>
          <w:szCs w:val="26"/>
        </w:rPr>
        <w:t xml:space="preserve">фермерскими хозяйствами на торговой площадке рынка «Юбилейный» в 2016 году проведено 6 сельскохозяйственных ярмарок, по реализации продовольственной </w:t>
      </w:r>
      <w:r w:rsidRPr="003A3AD2">
        <w:rPr>
          <w:rFonts w:cs="Times New Roman"/>
          <w:color w:val="000000" w:themeColor="text1"/>
          <w:spacing w:val="-1"/>
          <w:sz w:val="26"/>
          <w:szCs w:val="26"/>
        </w:rPr>
        <w:t xml:space="preserve">продукции, а также саженцев плодово-ягодных культур, семян и прочего посадочного </w:t>
      </w:r>
      <w:r w:rsidRPr="003A3AD2">
        <w:rPr>
          <w:rFonts w:cs="Times New Roman"/>
          <w:color w:val="000000" w:themeColor="text1"/>
          <w:sz w:val="26"/>
          <w:szCs w:val="26"/>
        </w:rPr>
        <w:t>материала.</w:t>
      </w:r>
    </w:p>
    <w:p w:rsidR="0042080B" w:rsidRPr="003A3AD2" w:rsidRDefault="0042080B" w:rsidP="003A3AD2">
      <w:pPr>
        <w:widowControl w:val="0"/>
        <w:shd w:val="clear" w:color="auto" w:fill="FFFFFF"/>
        <w:autoSpaceDE w:val="0"/>
        <w:autoSpaceDN w:val="0"/>
        <w:adjustRightInd w:val="0"/>
        <w:ind w:firstLine="701"/>
        <w:jc w:val="both"/>
        <w:rPr>
          <w:rFonts w:eastAsiaTheme="minorEastAsia" w:cs="Times New Roman"/>
          <w:color w:val="000000" w:themeColor="text1"/>
          <w:sz w:val="26"/>
          <w:szCs w:val="26"/>
        </w:rPr>
      </w:pPr>
      <w:r w:rsidRPr="003A3AD2">
        <w:rPr>
          <w:rFonts w:cs="Times New Roman"/>
          <w:color w:val="000000" w:themeColor="text1"/>
          <w:sz w:val="26"/>
          <w:szCs w:val="26"/>
        </w:rPr>
        <w:t xml:space="preserve">Для создания условий по реализации сельскохозяйственной продукции и сырья сезонного характера, для увеличения объёмов реализуемой продукции в периоды </w:t>
      </w:r>
      <w:r w:rsidRPr="003A3AD2">
        <w:rPr>
          <w:rFonts w:cs="Times New Roman"/>
          <w:color w:val="000000" w:themeColor="text1"/>
          <w:spacing w:val="-1"/>
          <w:sz w:val="26"/>
          <w:szCs w:val="26"/>
        </w:rPr>
        <w:t xml:space="preserve">сезонной продажи, на территории г. Черногорска определяются дополнительные торговые </w:t>
      </w:r>
      <w:r w:rsidRPr="003A3AD2">
        <w:rPr>
          <w:rFonts w:cs="Times New Roman"/>
          <w:color w:val="000000" w:themeColor="text1"/>
          <w:sz w:val="26"/>
          <w:szCs w:val="26"/>
        </w:rPr>
        <w:t>места.</w:t>
      </w:r>
    </w:p>
    <w:p w:rsidR="0042080B" w:rsidRPr="003A3AD2" w:rsidRDefault="0042080B" w:rsidP="003A3AD2">
      <w:pPr>
        <w:widowControl w:val="0"/>
        <w:shd w:val="clear" w:color="auto" w:fill="FFFFFF"/>
        <w:autoSpaceDE w:val="0"/>
        <w:autoSpaceDN w:val="0"/>
        <w:adjustRightInd w:val="0"/>
        <w:ind w:firstLine="701"/>
        <w:jc w:val="both"/>
        <w:rPr>
          <w:rFonts w:eastAsiaTheme="minorEastAsia" w:cs="Times New Roman"/>
          <w:color w:val="000000" w:themeColor="text1"/>
          <w:sz w:val="26"/>
          <w:szCs w:val="26"/>
        </w:rPr>
      </w:pPr>
      <w:r w:rsidRPr="003A3AD2">
        <w:rPr>
          <w:rFonts w:cs="Times New Roman"/>
          <w:color w:val="000000" w:themeColor="text1"/>
          <w:sz w:val="26"/>
          <w:szCs w:val="26"/>
        </w:rPr>
        <w:t xml:space="preserve">Кроме того, на территории города планируется строительство специализированного сельскохозяйственного рынка, для расширения возможностей реализации сельскохозяйственной продукции напрямую потребителям, в целях </w:t>
      </w:r>
      <w:r w:rsidRPr="003A3AD2">
        <w:rPr>
          <w:rFonts w:cs="Times New Roman"/>
          <w:color w:val="000000" w:themeColor="text1"/>
          <w:spacing w:val="-1"/>
          <w:sz w:val="26"/>
          <w:szCs w:val="26"/>
        </w:rPr>
        <w:t xml:space="preserve">обеспечения населения муниципального образования качественными и натуральными </w:t>
      </w:r>
      <w:r w:rsidRPr="003A3AD2">
        <w:rPr>
          <w:rFonts w:cs="Times New Roman"/>
          <w:color w:val="000000" w:themeColor="text1"/>
          <w:sz w:val="26"/>
          <w:szCs w:val="26"/>
        </w:rPr>
        <w:t>сельскохозяйственными товарами по доступным ценам.</w:t>
      </w:r>
    </w:p>
    <w:p w:rsidR="0042080B" w:rsidRPr="003A3AD2" w:rsidRDefault="0042080B" w:rsidP="003A3AD2">
      <w:pPr>
        <w:widowControl w:val="0"/>
        <w:shd w:val="clear" w:color="auto" w:fill="FFFFFF"/>
        <w:autoSpaceDE w:val="0"/>
        <w:autoSpaceDN w:val="0"/>
        <w:adjustRightInd w:val="0"/>
        <w:ind w:firstLine="701"/>
        <w:jc w:val="both"/>
        <w:rPr>
          <w:rFonts w:eastAsiaTheme="minorEastAsia" w:cs="Times New Roman"/>
          <w:color w:val="000000" w:themeColor="text1"/>
          <w:sz w:val="26"/>
          <w:szCs w:val="26"/>
        </w:rPr>
      </w:pPr>
      <w:r w:rsidRPr="003A3AD2">
        <w:rPr>
          <w:rFonts w:cs="Times New Roman"/>
          <w:color w:val="000000" w:themeColor="text1"/>
          <w:sz w:val="26"/>
          <w:szCs w:val="26"/>
        </w:rPr>
        <w:t xml:space="preserve">Постановлением Администрации города Черногорска от 05.12.2005 </w:t>
      </w:r>
      <w:r w:rsidR="00A15F0B" w:rsidRPr="003A3AD2">
        <w:rPr>
          <w:rFonts w:cs="Times New Roman"/>
          <w:color w:val="000000" w:themeColor="text1"/>
          <w:sz w:val="26"/>
          <w:szCs w:val="26"/>
        </w:rPr>
        <w:br/>
      </w:r>
      <w:r w:rsidRPr="003A3AD2">
        <w:rPr>
          <w:rFonts w:cs="Times New Roman"/>
          <w:color w:val="000000" w:themeColor="text1"/>
          <w:sz w:val="26"/>
          <w:szCs w:val="26"/>
        </w:rPr>
        <w:t xml:space="preserve">№ 4410 </w:t>
      </w:r>
      <w:r w:rsidRPr="003A3AD2">
        <w:rPr>
          <w:rFonts w:cs="Times New Roman"/>
          <w:color w:val="000000" w:themeColor="text1"/>
          <w:spacing w:val="-1"/>
          <w:sz w:val="26"/>
          <w:szCs w:val="26"/>
        </w:rPr>
        <w:t xml:space="preserve">утверждено Положение о муниципальном земельном контроле. Для непосредственного </w:t>
      </w:r>
      <w:r w:rsidRPr="003A3AD2">
        <w:rPr>
          <w:rFonts w:cs="Times New Roman"/>
          <w:color w:val="000000" w:themeColor="text1"/>
          <w:sz w:val="26"/>
          <w:szCs w:val="26"/>
        </w:rPr>
        <w:t xml:space="preserve">выполнения функций муниципального земельного контроля утверждена комиссия по </w:t>
      </w:r>
      <w:r w:rsidRPr="003A3AD2">
        <w:rPr>
          <w:rFonts w:cs="Times New Roman"/>
          <w:color w:val="000000" w:themeColor="text1"/>
          <w:spacing w:val="-1"/>
          <w:sz w:val="26"/>
          <w:szCs w:val="26"/>
        </w:rPr>
        <w:t xml:space="preserve">муниципальному земельному контролю. Кроме того, Постановлением Администрации </w:t>
      </w:r>
      <w:proofErr w:type="spellStart"/>
      <w:r w:rsidRPr="003A3AD2">
        <w:rPr>
          <w:rFonts w:cs="Times New Roman"/>
          <w:color w:val="000000" w:themeColor="text1"/>
          <w:sz w:val="26"/>
          <w:szCs w:val="26"/>
        </w:rPr>
        <w:t>г</w:t>
      </w:r>
      <w:proofErr w:type="gramStart"/>
      <w:r w:rsidRPr="003A3AD2">
        <w:rPr>
          <w:rFonts w:cs="Times New Roman"/>
          <w:color w:val="000000" w:themeColor="text1"/>
          <w:sz w:val="26"/>
          <w:szCs w:val="26"/>
        </w:rPr>
        <w:t>.Ч</w:t>
      </w:r>
      <w:proofErr w:type="gramEnd"/>
      <w:r w:rsidRPr="003A3AD2">
        <w:rPr>
          <w:rFonts w:cs="Times New Roman"/>
          <w:color w:val="000000" w:themeColor="text1"/>
          <w:sz w:val="26"/>
          <w:szCs w:val="26"/>
        </w:rPr>
        <w:t>ерногорска</w:t>
      </w:r>
      <w:proofErr w:type="spellEnd"/>
      <w:r w:rsidRPr="003A3AD2">
        <w:rPr>
          <w:rFonts w:cs="Times New Roman"/>
          <w:color w:val="000000" w:themeColor="text1"/>
          <w:sz w:val="26"/>
          <w:szCs w:val="26"/>
        </w:rPr>
        <w:t xml:space="preserve"> от 19.12.2011</w:t>
      </w:r>
      <w:r w:rsidR="00A15F0B" w:rsidRPr="003A3AD2">
        <w:rPr>
          <w:rFonts w:cs="Times New Roman"/>
          <w:color w:val="000000" w:themeColor="text1"/>
          <w:sz w:val="26"/>
          <w:szCs w:val="26"/>
        </w:rPr>
        <w:t xml:space="preserve"> </w:t>
      </w:r>
      <w:r w:rsidR="00A15F0B" w:rsidRPr="003A3AD2">
        <w:rPr>
          <w:rFonts w:cs="Times New Roman"/>
          <w:color w:val="000000" w:themeColor="text1"/>
          <w:sz w:val="26"/>
          <w:szCs w:val="26"/>
        </w:rPr>
        <w:br/>
      </w:r>
      <w:r w:rsidRPr="003A3AD2">
        <w:rPr>
          <w:rFonts w:cs="Times New Roman"/>
          <w:color w:val="000000" w:themeColor="text1"/>
          <w:sz w:val="26"/>
          <w:szCs w:val="26"/>
        </w:rPr>
        <w:t>№ 3491-п утвержден Административный регламент проведения проверок при осуществлении муниципального земельного контроля. Исполнение административного регламента осуществляется в соответствии с Федеральным законом от 26</w:t>
      </w:r>
      <w:r w:rsidR="00A15F0B" w:rsidRPr="003A3AD2">
        <w:rPr>
          <w:rFonts w:cs="Times New Roman"/>
          <w:color w:val="000000" w:themeColor="text1"/>
          <w:sz w:val="26"/>
          <w:szCs w:val="26"/>
        </w:rPr>
        <w:t>.12.</w:t>
      </w:r>
      <w:r w:rsidRPr="003A3AD2">
        <w:rPr>
          <w:rFonts w:cs="Times New Roman"/>
          <w:color w:val="000000" w:themeColor="text1"/>
          <w:sz w:val="26"/>
          <w:szCs w:val="26"/>
        </w:rPr>
        <w:t xml:space="preserve">2008 № 294-ФЗ «О защите прав юридических </w:t>
      </w:r>
      <w:r w:rsidRPr="003A3AD2">
        <w:rPr>
          <w:rFonts w:cs="Times New Roman"/>
          <w:color w:val="000000" w:themeColor="text1"/>
          <w:spacing w:val="-2"/>
          <w:sz w:val="26"/>
          <w:szCs w:val="26"/>
        </w:rPr>
        <w:t xml:space="preserve">лиц и индивидуальных предпринимателей при осуществлении государственного контроля </w:t>
      </w:r>
      <w:r w:rsidRPr="003A3AD2">
        <w:rPr>
          <w:rFonts w:cs="Times New Roman"/>
          <w:color w:val="000000" w:themeColor="text1"/>
          <w:sz w:val="26"/>
          <w:szCs w:val="26"/>
        </w:rPr>
        <w:t>(надзора) и муниципального контроля», законом Республики Хакасия от 14.07.2015 № 62-ЗРХ «О порядке осуществления муниципального земельного контроля на территории Республики Хакасия».</w:t>
      </w:r>
    </w:p>
    <w:p w:rsidR="0042080B" w:rsidRPr="003A3AD2" w:rsidRDefault="0042080B" w:rsidP="003A3AD2">
      <w:pPr>
        <w:widowControl w:val="0"/>
        <w:shd w:val="clear" w:color="auto" w:fill="FFFFFF"/>
        <w:autoSpaceDE w:val="0"/>
        <w:autoSpaceDN w:val="0"/>
        <w:adjustRightInd w:val="0"/>
        <w:ind w:firstLine="701"/>
        <w:jc w:val="both"/>
        <w:rPr>
          <w:rFonts w:eastAsiaTheme="minorEastAsia" w:cs="Times New Roman"/>
          <w:color w:val="000000" w:themeColor="text1"/>
          <w:sz w:val="26"/>
          <w:szCs w:val="26"/>
        </w:rPr>
      </w:pPr>
      <w:r w:rsidRPr="003A3AD2">
        <w:rPr>
          <w:rFonts w:cs="Times New Roman"/>
          <w:color w:val="000000" w:themeColor="text1"/>
          <w:sz w:val="26"/>
          <w:szCs w:val="26"/>
        </w:rPr>
        <w:t xml:space="preserve">Между Управлением Федеральной службы по государственной регистрации, кадастра и картографии по Республике Хакасия и </w:t>
      </w:r>
      <w:r w:rsidR="00A15F0B" w:rsidRPr="003A3AD2">
        <w:rPr>
          <w:rFonts w:cs="Times New Roman"/>
          <w:color w:val="000000" w:themeColor="text1"/>
          <w:sz w:val="26"/>
          <w:szCs w:val="26"/>
        </w:rPr>
        <w:t>м</w:t>
      </w:r>
      <w:r w:rsidRPr="003A3AD2">
        <w:rPr>
          <w:rFonts w:cs="Times New Roman"/>
          <w:color w:val="000000" w:themeColor="text1"/>
          <w:sz w:val="26"/>
          <w:szCs w:val="26"/>
        </w:rPr>
        <w:t>униципальным образованием город Черногорск подписано соглашение о порядке взаимодействия.</w:t>
      </w:r>
    </w:p>
    <w:p w:rsidR="0042080B" w:rsidRPr="003A3AD2" w:rsidRDefault="0042080B"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cs="Times New Roman"/>
          <w:color w:val="000000" w:themeColor="text1"/>
          <w:spacing w:val="-1"/>
          <w:sz w:val="26"/>
          <w:szCs w:val="26"/>
        </w:rPr>
        <w:t xml:space="preserve">В целях недопущения фактов неэффективного и нецелевого использования земель, </w:t>
      </w:r>
      <w:r w:rsidRPr="003A3AD2">
        <w:rPr>
          <w:rFonts w:cs="Times New Roman"/>
          <w:color w:val="000000" w:themeColor="text1"/>
          <w:sz w:val="26"/>
          <w:szCs w:val="26"/>
        </w:rPr>
        <w:t xml:space="preserve">расположенных в границах </w:t>
      </w:r>
      <w:r w:rsidR="00A15F0B" w:rsidRPr="003A3AD2">
        <w:rPr>
          <w:rFonts w:cs="Times New Roman"/>
          <w:color w:val="000000" w:themeColor="text1"/>
          <w:sz w:val="26"/>
          <w:szCs w:val="26"/>
        </w:rPr>
        <w:t>м</w:t>
      </w:r>
      <w:r w:rsidRPr="003A3AD2">
        <w:rPr>
          <w:rFonts w:cs="Times New Roman"/>
          <w:color w:val="000000" w:themeColor="text1"/>
          <w:sz w:val="26"/>
          <w:szCs w:val="26"/>
        </w:rPr>
        <w:t xml:space="preserve">униципального образования город Черногорск в 2016г. в рамках осуществления муниципального земельного контроля </w:t>
      </w:r>
      <w:r w:rsidRPr="003A3AD2">
        <w:rPr>
          <w:rFonts w:cs="Times New Roman"/>
          <w:color w:val="000000" w:themeColor="text1"/>
          <w:spacing w:val="-1"/>
          <w:sz w:val="26"/>
          <w:szCs w:val="26"/>
        </w:rPr>
        <w:t xml:space="preserve">проведено </w:t>
      </w:r>
      <w:r w:rsidRPr="003A3AD2">
        <w:rPr>
          <w:rFonts w:cs="Times New Roman"/>
          <w:color w:val="000000" w:themeColor="text1"/>
          <w:spacing w:val="-1"/>
          <w:sz w:val="26"/>
          <w:szCs w:val="26"/>
        </w:rPr>
        <w:lastRenderedPageBreak/>
        <w:t xml:space="preserve">43 </w:t>
      </w:r>
      <w:r w:rsidRPr="003A3AD2">
        <w:rPr>
          <w:rFonts w:eastAsiaTheme="minorEastAsia" w:cs="Times New Roman"/>
          <w:color w:val="000000" w:themeColor="text1"/>
          <w:sz w:val="26"/>
          <w:szCs w:val="26"/>
        </w:rPr>
        <w:t>внеплановых проверки соблюдения земельного законодательства.</w:t>
      </w:r>
    </w:p>
    <w:p w:rsidR="0042080B" w:rsidRPr="003A3AD2" w:rsidRDefault="0042080B"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eastAsiaTheme="minorEastAsia" w:cs="Times New Roman"/>
          <w:color w:val="000000" w:themeColor="text1"/>
          <w:sz w:val="26"/>
          <w:szCs w:val="26"/>
        </w:rPr>
        <w:t>Направлены материалы о нарушении земельного законодательства в Управление Федеральной службы государственной регистрации, кадастра и картографии по РХ в отношении 13 землепользователей. По результатам 1 проверки материалы направлены в суд об обязан</w:t>
      </w:r>
      <w:r w:rsidR="00A15F0B" w:rsidRPr="003A3AD2">
        <w:rPr>
          <w:rFonts w:eastAsiaTheme="minorEastAsia" w:cs="Times New Roman"/>
          <w:color w:val="000000" w:themeColor="text1"/>
          <w:sz w:val="26"/>
          <w:szCs w:val="26"/>
        </w:rPr>
        <w:t xml:space="preserve">ности </w:t>
      </w:r>
      <w:r w:rsidRPr="003A3AD2">
        <w:rPr>
          <w:rFonts w:eastAsiaTheme="minorEastAsia" w:cs="Times New Roman"/>
          <w:color w:val="000000" w:themeColor="text1"/>
          <w:sz w:val="26"/>
          <w:szCs w:val="26"/>
        </w:rPr>
        <w:t xml:space="preserve">виновного лица </w:t>
      </w:r>
      <w:proofErr w:type="gramStart"/>
      <w:r w:rsidRPr="003A3AD2">
        <w:rPr>
          <w:rFonts w:eastAsiaTheme="minorEastAsia" w:cs="Times New Roman"/>
          <w:color w:val="000000" w:themeColor="text1"/>
          <w:sz w:val="26"/>
          <w:szCs w:val="26"/>
        </w:rPr>
        <w:t>устранить</w:t>
      </w:r>
      <w:proofErr w:type="gramEnd"/>
      <w:r w:rsidRPr="003A3AD2">
        <w:rPr>
          <w:rFonts w:eastAsiaTheme="minorEastAsia" w:cs="Times New Roman"/>
          <w:color w:val="000000" w:themeColor="text1"/>
          <w:sz w:val="26"/>
          <w:szCs w:val="26"/>
        </w:rPr>
        <w:t xml:space="preserve"> допущенные нарушения.</w:t>
      </w:r>
    </w:p>
    <w:p w:rsidR="0042080B" w:rsidRPr="003A3AD2" w:rsidRDefault="0042080B" w:rsidP="003A3AD2">
      <w:pPr>
        <w:ind w:firstLine="701"/>
        <w:jc w:val="both"/>
        <w:rPr>
          <w:rFonts w:eastAsia="Calibri" w:cs="Times New Roman"/>
          <w:color w:val="000000" w:themeColor="text1"/>
          <w:sz w:val="26"/>
          <w:szCs w:val="26"/>
        </w:rPr>
      </w:pPr>
      <w:r w:rsidRPr="003A3AD2">
        <w:rPr>
          <w:rFonts w:eastAsia="Calibri" w:cs="Times New Roman"/>
          <w:color w:val="000000" w:themeColor="text1"/>
          <w:sz w:val="26"/>
          <w:szCs w:val="26"/>
        </w:rPr>
        <w:t>Кроме того, в целях устранения неэффективного использования земель на территории города проведена  инвентаризация 1021 объекта недвижимости совместно с земельными участками.</w:t>
      </w:r>
    </w:p>
    <w:p w:rsidR="0042080B" w:rsidRPr="003A3AD2" w:rsidRDefault="0042080B"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eastAsiaTheme="minorEastAsia" w:cs="Times New Roman"/>
          <w:color w:val="000000" w:themeColor="text1"/>
          <w:sz w:val="26"/>
          <w:szCs w:val="26"/>
        </w:rPr>
        <w:t xml:space="preserve">Всего в 2016 году выявлено 394 земельных участка и 55 объектов недвижимости, на которые не оформлены в установленном порядке права. </w:t>
      </w:r>
      <w:proofErr w:type="gramStart"/>
      <w:r w:rsidRPr="003A3AD2">
        <w:rPr>
          <w:rFonts w:eastAsiaTheme="minorEastAsia" w:cs="Times New Roman"/>
          <w:color w:val="000000" w:themeColor="text1"/>
          <w:sz w:val="26"/>
          <w:szCs w:val="26"/>
        </w:rPr>
        <w:t xml:space="preserve">Лицам, </w:t>
      </w:r>
      <w:r w:rsidR="00171B1A" w:rsidRPr="003A3AD2">
        <w:rPr>
          <w:rFonts w:eastAsiaTheme="minorEastAsia" w:cs="Times New Roman"/>
          <w:color w:val="000000" w:themeColor="text1"/>
          <w:sz w:val="26"/>
          <w:szCs w:val="26"/>
        </w:rPr>
        <w:t>не оформившим</w:t>
      </w:r>
      <w:r w:rsidRPr="003A3AD2">
        <w:rPr>
          <w:rFonts w:eastAsiaTheme="minorEastAsia" w:cs="Times New Roman"/>
          <w:color w:val="000000" w:themeColor="text1"/>
          <w:sz w:val="26"/>
          <w:szCs w:val="26"/>
        </w:rPr>
        <w:t xml:space="preserve"> права на объекты недвижимого имущества направлены</w:t>
      </w:r>
      <w:proofErr w:type="gramEnd"/>
      <w:r w:rsidRPr="003A3AD2">
        <w:rPr>
          <w:rFonts w:eastAsiaTheme="minorEastAsia" w:cs="Times New Roman"/>
          <w:color w:val="000000" w:themeColor="text1"/>
          <w:sz w:val="26"/>
          <w:szCs w:val="26"/>
        </w:rPr>
        <w:t xml:space="preserve"> уведомления о необходимости государственного кадастрового учета, оформления регистрации прав на земельные участки и объекты недвижимости. </w:t>
      </w:r>
    </w:p>
    <w:p w:rsidR="0042080B" w:rsidRPr="003A3AD2" w:rsidRDefault="0042080B"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eastAsiaTheme="minorEastAsia" w:cs="Times New Roman"/>
          <w:color w:val="000000" w:themeColor="text1"/>
          <w:sz w:val="26"/>
          <w:szCs w:val="26"/>
        </w:rPr>
        <w:t>В результате, проведенных мероприятий:</w:t>
      </w:r>
    </w:p>
    <w:p w:rsidR="0042080B" w:rsidRPr="003A3AD2" w:rsidRDefault="00171B1A"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cs="Times New Roman"/>
          <w:sz w:val="26"/>
          <w:szCs w:val="26"/>
        </w:rPr>
        <w:t>–</w:t>
      </w:r>
      <w:r w:rsidR="0042080B" w:rsidRPr="003A3AD2">
        <w:rPr>
          <w:rFonts w:eastAsiaTheme="minorEastAsia" w:cs="Times New Roman"/>
          <w:color w:val="000000" w:themeColor="text1"/>
          <w:sz w:val="26"/>
          <w:szCs w:val="26"/>
        </w:rPr>
        <w:t xml:space="preserve"> заключено 8 договоров купли-продажи и 4 договора аренды земельных участков;</w:t>
      </w:r>
    </w:p>
    <w:p w:rsidR="0042080B" w:rsidRPr="003A3AD2" w:rsidRDefault="00171B1A"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cs="Times New Roman"/>
          <w:sz w:val="26"/>
          <w:szCs w:val="26"/>
        </w:rPr>
        <w:t>–</w:t>
      </w:r>
      <w:r w:rsidR="0042080B" w:rsidRPr="003A3AD2">
        <w:rPr>
          <w:rFonts w:eastAsiaTheme="minorEastAsia" w:cs="Times New Roman"/>
          <w:color w:val="000000" w:themeColor="text1"/>
          <w:sz w:val="26"/>
          <w:szCs w:val="26"/>
        </w:rPr>
        <w:t xml:space="preserve"> в судебные органы подано 5 исковых заявлений о понуждении владельцев объектов недвижимого имущества к регистрации права собственности на объект недвижимости в </w:t>
      </w:r>
      <w:proofErr w:type="spellStart"/>
      <w:r w:rsidR="0042080B" w:rsidRPr="003A3AD2">
        <w:rPr>
          <w:rFonts w:eastAsiaTheme="minorEastAsia" w:cs="Times New Roman"/>
          <w:color w:val="000000" w:themeColor="text1"/>
          <w:sz w:val="26"/>
          <w:szCs w:val="26"/>
        </w:rPr>
        <w:t>Росреестре</w:t>
      </w:r>
      <w:proofErr w:type="spellEnd"/>
      <w:r w:rsidR="0042080B" w:rsidRPr="003A3AD2">
        <w:rPr>
          <w:rFonts w:eastAsiaTheme="minorEastAsia" w:cs="Times New Roman"/>
          <w:color w:val="000000" w:themeColor="text1"/>
          <w:sz w:val="26"/>
          <w:szCs w:val="26"/>
        </w:rPr>
        <w:t xml:space="preserve">. </w:t>
      </w:r>
    </w:p>
    <w:p w:rsidR="0042080B" w:rsidRPr="003A3AD2" w:rsidRDefault="00171B1A" w:rsidP="003A3AD2">
      <w:pPr>
        <w:widowControl w:val="0"/>
        <w:autoSpaceDE w:val="0"/>
        <w:autoSpaceDN w:val="0"/>
        <w:adjustRightInd w:val="0"/>
        <w:ind w:firstLine="701"/>
        <w:jc w:val="both"/>
        <w:rPr>
          <w:rFonts w:eastAsia="Calibri" w:cs="Times New Roman"/>
          <w:color w:val="000000" w:themeColor="text1"/>
          <w:sz w:val="26"/>
          <w:szCs w:val="26"/>
        </w:rPr>
      </w:pPr>
      <w:r w:rsidRPr="003A3AD2">
        <w:rPr>
          <w:rFonts w:cs="Times New Roman"/>
          <w:sz w:val="26"/>
          <w:szCs w:val="26"/>
        </w:rPr>
        <w:t>–</w:t>
      </w:r>
      <w:r w:rsidR="0042080B" w:rsidRPr="003A3AD2">
        <w:rPr>
          <w:rFonts w:eastAsiaTheme="minorEastAsia" w:cs="Times New Roman"/>
          <w:color w:val="000000" w:themeColor="text1"/>
          <w:sz w:val="26"/>
          <w:szCs w:val="26"/>
        </w:rPr>
        <w:t xml:space="preserve"> выявлено и п</w:t>
      </w:r>
      <w:r w:rsidR="0042080B" w:rsidRPr="003A3AD2">
        <w:rPr>
          <w:rFonts w:eastAsia="Calibri" w:cs="Times New Roman"/>
          <w:color w:val="000000" w:themeColor="text1"/>
          <w:sz w:val="26"/>
          <w:szCs w:val="26"/>
        </w:rPr>
        <w:t xml:space="preserve">оставлено на учет в органе </w:t>
      </w:r>
      <w:proofErr w:type="spellStart"/>
      <w:r w:rsidR="0042080B" w:rsidRPr="003A3AD2">
        <w:rPr>
          <w:rFonts w:eastAsia="Calibri" w:cs="Times New Roman"/>
          <w:color w:val="000000" w:themeColor="text1"/>
          <w:sz w:val="26"/>
          <w:szCs w:val="26"/>
        </w:rPr>
        <w:t>Росреестра</w:t>
      </w:r>
      <w:proofErr w:type="spellEnd"/>
      <w:r w:rsidR="0042080B" w:rsidRPr="003A3AD2">
        <w:rPr>
          <w:rFonts w:eastAsia="Calibri" w:cs="Times New Roman"/>
          <w:color w:val="000000" w:themeColor="text1"/>
          <w:sz w:val="26"/>
          <w:szCs w:val="26"/>
        </w:rPr>
        <w:t xml:space="preserve"> в качестве бесхозяйного имущества 1</w:t>
      </w:r>
      <w:r w:rsidR="0042080B" w:rsidRPr="003A3AD2">
        <w:rPr>
          <w:rFonts w:eastAsiaTheme="minorEastAsia" w:cs="Times New Roman"/>
          <w:color w:val="000000" w:themeColor="text1"/>
          <w:sz w:val="26"/>
          <w:szCs w:val="26"/>
        </w:rPr>
        <w:t>3</w:t>
      </w:r>
      <w:r w:rsidR="0042080B" w:rsidRPr="003A3AD2">
        <w:rPr>
          <w:rFonts w:eastAsia="Calibri" w:cs="Times New Roman"/>
          <w:color w:val="000000" w:themeColor="text1"/>
          <w:sz w:val="26"/>
          <w:szCs w:val="26"/>
        </w:rPr>
        <w:t xml:space="preserve"> объект</w:t>
      </w:r>
      <w:r w:rsidR="0042080B" w:rsidRPr="003A3AD2">
        <w:rPr>
          <w:rFonts w:eastAsiaTheme="minorEastAsia" w:cs="Times New Roman"/>
          <w:color w:val="000000" w:themeColor="text1"/>
          <w:sz w:val="26"/>
          <w:szCs w:val="26"/>
        </w:rPr>
        <w:t>ов</w:t>
      </w:r>
      <w:r w:rsidR="0042080B" w:rsidRPr="003A3AD2">
        <w:rPr>
          <w:rFonts w:eastAsia="Calibri" w:cs="Times New Roman"/>
          <w:color w:val="000000" w:themeColor="text1"/>
          <w:sz w:val="26"/>
          <w:szCs w:val="26"/>
        </w:rPr>
        <w:t>.</w:t>
      </w:r>
    </w:p>
    <w:p w:rsidR="0042080B" w:rsidRPr="003A3AD2" w:rsidRDefault="00171B1A"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cs="Times New Roman"/>
          <w:sz w:val="26"/>
          <w:szCs w:val="26"/>
        </w:rPr>
        <w:t>–</w:t>
      </w:r>
      <w:r w:rsidR="0042080B" w:rsidRPr="003A3AD2">
        <w:rPr>
          <w:rFonts w:eastAsia="Calibri" w:cs="Times New Roman"/>
          <w:color w:val="000000" w:themeColor="text1"/>
          <w:sz w:val="26"/>
          <w:szCs w:val="26"/>
        </w:rPr>
        <w:t xml:space="preserve"> </w:t>
      </w:r>
      <w:proofErr w:type="gramStart"/>
      <w:r w:rsidR="0042080B" w:rsidRPr="003A3AD2">
        <w:rPr>
          <w:rFonts w:eastAsiaTheme="minorEastAsia" w:cs="Times New Roman"/>
          <w:color w:val="000000" w:themeColor="text1"/>
          <w:sz w:val="26"/>
          <w:szCs w:val="26"/>
        </w:rPr>
        <w:t>отношении</w:t>
      </w:r>
      <w:proofErr w:type="gramEnd"/>
      <w:r w:rsidR="0042080B" w:rsidRPr="003A3AD2">
        <w:rPr>
          <w:rFonts w:eastAsiaTheme="minorEastAsia" w:cs="Times New Roman"/>
          <w:color w:val="000000" w:themeColor="text1"/>
          <w:sz w:val="26"/>
          <w:szCs w:val="26"/>
        </w:rPr>
        <w:t xml:space="preserve"> трех земельных участков объявлен открытый аукцион о продаже права собственности.</w:t>
      </w:r>
    </w:p>
    <w:p w:rsidR="0042080B" w:rsidRPr="003A3AD2" w:rsidRDefault="00171B1A"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cs="Times New Roman"/>
          <w:sz w:val="26"/>
          <w:szCs w:val="26"/>
        </w:rPr>
        <w:t>–</w:t>
      </w:r>
      <w:r w:rsidR="0042080B" w:rsidRPr="003A3AD2">
        <w:rPr>
          <w:rFonts w:eastAsiaTheme="minorEastAsia" w:cs="Times New Roman"/>
          <w:color w:val="000000" w:themeColor="text1"/>
          <w:sz w:val="26"/>
          <w:szCs w:val="26"/>
        </w:rPr>
        <w:t xml:space="preserve"> поставлено на государственный кадастровый учет и зарегистрировано право собственности на 8 объектов недвижимого имущества. </w:t>
      </w:r>
    </w:p>
    <w:p w:rsidR="0042080B" w:rsidRPr="003A3AD2" w:rsidRDefault="0042080B"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eastAsiaTheme="minorEastAsia" w:cs="Times New Roman"/>
          <w:color w:val="000000" w:themeColor="text1"/>
          <w:sz w:val="26"/>
          <w:szCs w:val="26"/>
        </w:rPr>
        <w:t xml:space="preserve">В отношении 19 земельных участков с видом разрешенного использования «Для сельскохозяйственного использования» проведены административные обследования с целью проверки соответствия фактического использования земельных участков </w:t>
      </w:r>
      <w:proofErr w:type="gramStart"/>
      <w:r w:rsidRPr="003A3AD2">
        <w:rPr>
          <w:rFonts w:eastAsiaTheme="minorEastAsia" w:cs="Times New Roman"/>
          <w:color w:val="000000" w:themeColor="text1"/>
          <w:sz w:val="26"/>
          <w:szCs w:val="26"/>
        </w:rPr>
        <w:t>разрешенному</w:t>
      </w:r>
      <w:proofErr w:type="gramEnd"/>
      <w:r w:rsidRPr="003A3AD2">
        <w:rPr>
          <w:rFonts w:eastAsiaTheme="minorEastAsia" w:cs="Times New Roman"/>
          <w:color w:val="000000" w:themeColor="text1"/>
          <w:sz w:val="26"/>
          <w:szCs w:val="26"/>
        </w:rPr>
        <w:t xml:space="preserve">. В ходе административных обследований при использовании 10 земельных участков были выявлены признаки нарушения требований законодательства. По результатам административных обследований земельных участков отмечены признаки нарушения требований законодательства. Информация о нарушениях направлена в </w:t>
      </w:r>
      <w:proofErr w:type="gramStart"/>
      <w:r w:rsidRPr="003A3AD2">
        <w:rPr>
          <w:rFonts w:eastAsiaTheme="minorEastAsia" w:cs="Times New Roman"/>
          <w:color w:val="000000" w:themeColor="text1"/>
          <w:sz w:val="26"/>
          <w:szCs w:val="26"/>
        </w:rPr>
        <w:t>Межрайонную</w:t>
      </w:r>
      <w:proofErr w:type="gramEnd"/>
      <w:r w:rsidRPr="003A3AD2">
        <w:rPr>
          <w:rFonts w:eastAsiaTheme="minorEastAsia" w:cs="Times New Roman"/>
          <w:color w:val="000000" w:themeColor="text1"/>
          <w:sz w:val="26"/>
          <w:szCs w:val="26"/>
        </w:rPr>
        <w:t xml:space="preserve"> ИФНС России №</w:t>
      </w:r>
      <w:r w:rsidR="00171B1A" w:rsidRPr="003A3AD2">
        <w:rPr>
          <w:rFonts w:eastAsiaTheme="minorEastAsia" w:cs="Times New Roman"/>
          <w:color w:val="000000" w:themeColor="text1"/>
          <w:sz w:val="26"/>
          <w:szCs w:val="26"/>
        </w:rPr>
        <w:t xml:space="preserve"> </w:t>
      </w:r>
      <w:r w:rsidRPr="003A3AD2">
        <w:rPr>
          <w:rFonts w:eastAsiaTheme="minorEastAsia" w:cs="Times New Roman"/>
          <w:color w:val="000000" w:themeColor="text1"/>
          <w:sz w:val="26"/>
          <w:szCs w:val="26"/>
        </w:rPr>
        <w:t xml:space="preserve">3 по Республике Хакасия и государственному инспектору в г. Черногорск, </w:t>
      </w:r>
      <w:proofErr w:type="spellStart"/>
      <w:r w:rsidRPr="003A3AD2">
        <w:rPr>
          <w:rFonts w:eastAsiaTheme="minorEastAsia" w:cs="Times New Roman"/>
          <w:color w:val="000000" w:themeColor="text1"/>
          <w:sz w:val="26"/>
          <w:szCs w:val="26"/>
        </w:rPr>
        <w:t>Боградском</w:t>
      </w:r>
      <w:proofErr w:type="spellEnd"/>
      <w:r w:rsidRPr="003A3AD2">
        <w:rPr>
          <w:rFonts w:eastAsiaTheme="minorEastAsia" w:cs="Times New Roman"/>
          <w:color w:val="000000" w:themeColor="text1"/>
          <w:sz w:val="26"/>
          <w:szCs w:val="26"/>
        </w:rPr>
        <w:t xml:space="preserve"> районе Республики Хакасия по использованию и охране земель Управления Федеральной службы государственной регистрации, кадастра и картографии по Республике Хакасия для принятия административных мер.</w:t>
      </w:r>
    </w:p>
    <w:p w:rsidR="0042080B" w:rsidRPr="003A3AD2" w:rsidRDefault="0042080B" w:rsidP="003A3AD2">
      <w:pPr>
        <w:widowControl w:val="0"/>
        <w:autoSpaceDE w:val="0"/>
        <w:autoSpaceDN w:val="0"/>
        <w:adjustRightInd w:val="0"/>
        <w:ind w:firstLine="701"/>
        <w:jc w:val="both"/>
        <w:rPr>
          <w:rFonts w:eastAsiaTheme="minorEastAsia" w:cs="Times New Roman"/>
          <w:color w:val="000000" w:themeColor="text1"/>
          <w:sz w:val="26"/>
          <w:szCs w:val="26"/>
        </w:rPr>
      </w:pPr>
      <w:r w:rsidRPr="003A3AD2">
        <w:rPr>
          <w:rFonts w:eastAsiaTheme="minorEastAsia" w:cs="Times New Roman"/>
          <w:color w:val="000000" w:themeColor="text1"/>
          <w:sz w:val="26"/>
          <w:szCs w:val="26"/>
        </w:rPr>
        <w:t xml:space="preserve">В газете </w:t>
      </w:r>
      <w:r w:rsidR="00171B1A" w:rsidRPr="003A3AD2">
        <w:rPr>
          <w:rFonts w:eastAsiaTheme="minorEastAsia" w:cs="Times New Roman"/>
          <w:color w:val="000000" w:themeColor="text1"/>
          <w:sz w:val="26"/>
          <w:szCs w:val="26"/>
        </w:rPr>
        <w:t>«</w:t>
      </w:r>
      <w:r w:rsidRPr="003A3AD2">
        <w:rPr>
          <w:rFonts w:eastAsiaTheme="minorEastAsia" w:cs="Times New Roman"/>
          <w:color w:val="000000" w:themeColor="text1"/>
          <w:sz w:val="26"/>
          <w:szCs w:val="26"/>
        </w:rPr>
        <w:t>Черногорск</w:t>
      </w:r>
      <w:r w:rsidR="00171B1A" w:rsidRPr="003A3AD2">
        <w:rPr>
          <w:rFonts w:eastAsiaTheme="minorEastAsia" w:cs="Times New Roman"/>
          <w:color w:val="000000" w:themeColor="text1"/>
          <w:sz w:val="26"/>
          <w:szCs w:val="26"/>
        </w:rPr>
        <w:t>»</w:t>
      </w:r>
      <w:r w:rsidRPr="003A3AD2">
        <w:rPr>
          <w:rFonts w:eastAsiaTheme="minorEastAsia" w:cs="Times New Roman"/>
          <w:color w:val="000000" w:themeColor="text1"/>
          <w:sz w:val="26"/>
          <w:szCs w:val="26"/>
        </w:rPr>
        <w:t xml:space="preserve">, а так же на официальном сайте Администрации </w:t>
      </w:r>
      <w:proofErr w:type="spellStart"/>
      <w:r w:rsidRPr="003A3AD2">
        <w:rPr>
          <w:rFonts w:eastAsiaTheme="minorEastAsia" w:cs="Times New Roman"/>
          <w:color w:val="000000" w:themeColor="text1"/>
          <w:sz w:val="26"/>
          <w:szCs w:val="26"/>
        </w:rPr>
        <w:t>г</w:t>
      </w:r>
      <w:proofErr w:type="gramStart"/>
      <w:r w:rsidRPr="003A3AD2">
        <w:rPr>
          <w:rFonts w:eastAsiaTheme="minorEastAsia" w:cs="Times New Roman"/>
          <w:color w:val="000000" w:themeColor="text1"/>
          <w:sz w:val="26"/>
          <w:szCs w:val="26"/>
        </w:rPr>
        <w:t>.Ч</w:t>
      </w:r>
      <w:proofErr w:type="gramEnd"/>
      <w:r w:rsidRPr="003A3AD2">
        <w:rPr>
          <w:rFonts w:eastAsiaTheme="minorEastAsia" w:cs="Times New Roman"/>
          <w:color w:val="000000" w:themeColor="text1"/>
          <w:sz w:val="26"/>
          <w:szCs w:val="26"/>
        </w:rPr>
        <w:t>ерногорска</w:t>
      </w:r>
      <w:proofErr w:type="spellEnd"/>
      <w:r w:rsidRPr="003A3AD2">
        <w:rPr>
          <w:rFonts w:eastAsiaTheme="minorEastAsia" w:cs="Times New Roman"/>
          <w:color w:val="000000" w:themeColor="text1"/>
          <w:sz w:val="26"/>
          <w:szCs w:val="26"/>
        </w:rPr>
        <w:t xml:space="preserve"> регулярно публикуется информация о необходимости постановки на государственный кадастровый учет, государственной регистрации права собственности на недвижимое имущество и земельные участки, находящиеся в пользовании.</w:t>
      </w:r>
    </w:p>
    <w:p w:rsidR="0042080B" w:rsidRPr="003A3AD2" w:rsidRDefault="0042080B" w:rsidP="003A3AD2">
      <w:pPr>
        <w:ind w:firstLine="567"/>
        <w:jc w:val="both"/>
        <w:rPr>
          <w:rFonts w:cs="Times New Roman"/>
          <w:b/>
          <w:i/>
          <w:sz w:val="26"/>
          <w:szCs w:val="26"/>
        </w:rPr>
      </w:pPr>
    </w:p>
    <w:p w:rsidR="008524F8" w:rsidRPr="003A3AD2" w:rsidRDefault="00E013D3" w:rsidP="003A3AD2">
      <w:pPr>
        <w:ind w:firstLine="567"/>
        <w:jc w:val="both"/>
        <w:rPr>
          <w:rFonts w:cs="Times New Roman"/>
          <w:sz w:val="26"/>
          <w:szCs w:val="26"/>
        </w:rPr>
      </w:pPr>
      <w:r w:rsidRPr="003A3AD2">
        <w:rPr>
          <w:rFonts w:cs="Times New Roman"/>
          <w:b/>
          <w:i/>
          <w:sz w:val="26"/>
          <w:szCs w:val="26"/>
        </w:rPr>
        <w:t>Пункт 4.2.4.</w:t>
      </w:r>
      <w:r w:rsidR="008524F8" w:rsidRPr="003A3AD2">
        <w:rPr>
          <w:rFonts w:cs="Times New Roman"/>
          <w:sz w:val="26"/>
          <w:szCs w:val="26"/>
        </w:rPr>
        <w:t xml:space="preserve"> Администрация города Черногорска соблюдает условия долевого финансирования из бюджета города на мероприятия в рамках федеральных, республиканских и городских программ, в том числе по строительству, реконструкции, капитальному ремонту объектов муниципальной </w:t>
      </w:r>
      <w:r w:rsidR="008524F8" w:rsidRPr="003A3AD2">
        <w:rPr>
          <w:rFonts w:cs="Times New Roman"/>
          <w:sz w:val="26"/>
          <w:szCs w:val="26"/>
        </w:rPr>
        <w:lastRenderedPageBreak/>
        <w:t>собственности. Условия долевого финансирования оговариваются в Соглашениях, соответствующих министерств.</w:t>
      </w:r>
    </w:p>
    <w:p w:rsidR="00042DAA" w:rsidRPr="003A3AD2" w:rsidRDefault="00042DAA" w:rsidP="003A3AD2">
      <w:pPr>
        <w:shd w:val="clear" w:color="auto" w:fill="FFFFFF"/>
        <w:ind w:firstLine="710"/>
        <w:jc w:val="both"/>
        <w:rPr>
          <w:rFonts w:cs="Times New Roman"/>
          <w:sz w:val="26"/>
          <w:szCs w:val="26"/>
        </w:rPr>
      </w:pPr>
      <w:r w:rsidRPr="003A3AD2">
        <w:rPr>
          <w:rFonts w:cs="Times New Roman"/>
          <w:sz w:val="26"/>
          <w:szCs w:val="26"/>
        </w:rPr>
        <w:t xml:space="preserve">Так, в 2016 году по программе «Переселение граждан из аварийного жилищного фонда </w:t>
      </w:r>
      <w:proofErr w:type="spellStart"/>
      <w:r w:rsidRPr="003A3AD2">
        <w:rPr>
          <w:rFonts w:cs="Times New Roman"/>
          <w:sz w:val="26"/>
          <w:szCs w:val="26"/>
        </w:rPr>
        <w:t>г</w:t>
      </w:r>
      <w:proofErr w:type="gramStart"/>
      <w:r w:rsidRPr="003A3AD2">
        <w:rPr>
          <w:rFonts w:cs="Times New Roman"/>
          <w:sz w:val="26"/>
          <w:szCs w:val="26"/>
        </w:rPr>
        <w:t>.Ч</w:t>
      </w:r>
      <w:proofErr w:type="gramEnd"/>
      <w:r w:rsidRPr="003A3AD2">
        <w:rPr>
          <w:rFonts w:cs="Times New Roman"/>
          <w:sz w:val="26"/>
          <w:szCs w:val="26"/>
        </w:rPr>
        <w:t>ерногорска</w:t>
      </w:r>
      <w:proofErr w:type="spellEnd"/>
      <w:r w:rsidRPr="003A3AD2">
        <w:rPr>
          <w:rFonts w:cs="Times New Roman"/>
          <w:sz w:val="26"/>
          <w:szCs w:val="26"/>
        </w:rPr>
        <w:t xml:space="preserve"> с учетом необходимости развития малоэтажного строительства на 2013</w:t>
      </w:r>
      <w:r w:rsidR="00171B1A" w:rsidRPr="003A3AD2">
        <w:rPr>
          <w:rFonts w:cs="Times New Roman"/>
          <w:sz w:val="26"/>
          <w:szCs w:val="26"/>
        </w:rPr>
        <w:t>–</w:t>
      </w:r>
      <w:r w:rsidRPr="003A3AD2">
        <w:rPr>
          <w:rFonts w:cs="Times New Roman"/>
          <w:sz w:val="26"/>
          <w:szCs w:val="26"/>
        </w:rPr>
        <w:t xml:space="preserve">2017 годы» было приобретено 25 жилых помещений на </w:t>
      </w:r>
      <w:r w:rsidRPr="003A3AD2">
        <w:rPr>
          <w:rFonts w:cs="Times New Roman"/>
          <w:spacing w:val="-1"/>
          <w:sz w:val="26"/>
          <w:szCs w:val="26"/>
        </w:rPr>
        <w:t>общую сумму 36</w:t>
      </w:r>
      <w:r w:rsidR="00171B1A" w:rsidRPr="003A3AD2">
        <w:rPr>
          <w:rFonts w:cs="Times New Roman"/>
          <w:spacing w:val="-1"/>
          <w:sz w:val="26"/>
          <w:szCs w:val="26"/>
        </w:rPr>
        <w:t> </w:t>
      </w:r>
      <w:r w:rsidRPr="003A3AD2">
        <w:rPr>
          <w:rFonts w:cs="Times New Roman"/>
          <w:spacing w:val="-1"/>
          <w:sz w:val="26"/>
          <w:szCs w:val="26"/>
        </w:rPr>
        <w:t>014</w:t>
      </w:r>
      <w:r w:rsidR="00171B1A" w:rsidRPr="003A3AD2">
        <w:rPr>
          <w:rFonts w:cs="Times New Roman"/>
          <w:spacing w:val="-1"/>
          <w:sz w:val="26"/>
          <w:szCs w:val="26"/>
        </w:rPr>
        <w:t>,</w:t>
      </w:r>
      <w:r w:rsidRPr="003A3AD2">
        <w:rPr>
          <w:rFonts w:cs="Times New Roman"/>
          <w:spacing w:val="-1"/>
          <w:sz w:val="26"/>
          <w:szCs w:val="26"/>
        </w:rPr>
        <w:t>4</w:t>
      </w:r>
      <w:r w:rsidR="00171B1A" w:rsidRPr="003A3AD2">
        <w:rPr>
          <w:rFonts w:cs="Times New Roman"/>
          <w:spacing w:val="-1"/>
          <w:sz w:val="26"/>
          <w:szCs w:val="26"/>
        </w:rPr>
        <w:t xml:space="preserve"> тыс. </w:t>
      </w:r>
      <w:r w:rsidRPr="003A3AD2">
        <w:rPr>
          <w:rFonts w:cs="Times New Roman"/>
          <w:spacing w:val="-1"/>
          <w:sz w:val="26"/>
          <w:szCs w:val="26"/>
        </w:rPr>
        <w:t xml:space="preserve">руб., в том числе </w:t>
      </w:r>
      <w:proofErr w:type="spellStart"/>
      <w:r w:rsidRPr="003A3AD2">
        <w:rPr>
          <w:rFonts w:cs="Times New Roman"/>
          <w:spacing w:val="-1"/>
          <w:sz w:val="26"/>
          <w:szCs w:val="26"/>
        </w:rPr>
        <w:t>софинансирование</w:t>
      </w:r>
      <w:proofErr w:type="spellEnd"/>
      <w:r w:rsidRPr="003A3AD2">
        <w:rPr>
          <w:rFonts w:cs="Times New Roman"/>
          <w:spacing w:val="-1"/>
          <w:sz w:val="26"/>
          <w:szCs w:val="26"/>
        </w:rPr>
        <w:t xml:space="preserve"> из бюджета города </w:t>
      </w:r>
      <w:r w:rsidRPr="003A3AD2">
        <w:rPr>
          <w:rFonts w:cs="Times New Roman"/>
          <w:sz w:val="26"/>
          <w:szCs w:val="26"/>
        </w:rPr>
        <w:t>Черногорска на сумму 1</w:t>
      </w:r>
      <w:r w:rsidR="00171B1A" w:rsidRPr="003A3AD2">
        <w:rPr>
          <w:rFonts w:cs="Times New Roman"/>
          <w:sz w:val="26"/>
          <w:szCs w:val="26"/>
        </w:rPr>
        <w:t> </w:t>
      </w:r>
      <w:r w:rsidRPr="003A3AD2">
        <w:rPr>
          <w:rFonts w:cs="Times New Roman"/>
          <w:sz w:val="26"/>
          <w:szCs w:val="26"/>
        </w:rPr>
        <w:t>957</w:t>
      </w:r>
      <w:r w:rsidR="00171B1A" w:rsidRPr="003A3AD2">
        <w:rPr>
          <w:rFonts w:cs="Times New Roman"/>
          <w:sz w:val="26"/>
          <w:szCs w:val="26"/>
        </w:rPr>
        <w:t>,2</w:t>
      </w:r>
      <w:r w:rsidRPr="003A3AD2">
        <w:rPr>
          <w:rFonts w:cs="Times New Roman"/>
          <w:sz w:val="26"/>
          <w:szCs w:val="26"/>
        </w:rPr>
        <w:t xml:space="preserve"> </w:t>
      </w:r>
      <w:r w:rsidR="00171B1A" w:rsidRPr="003A3AD2">
        <w:rPr>
          <w:rFonts w:cs="Times New Roman"/>
          <w:sz w:val="26"/>
          <w:szCs w:val="26"/>
        </w:rPr>
        <w:t xml:space="preserve">тыс. </w:t>
      </w:r>
      <w:r w:rsidRPr="003A3AD2">
        <w:rPr>
          <w:rFonts w:cs="Times New Roman"/>
          <w:sz w:val="26"/>
          <w:szCs w:val="26"/>
        </w:rPr>
        <w:t xml:space="preserve">руб. Кроме того в рамках исполнения указанной </w:t>
      </w:r>
      <w:r w:rsidRPr="003A3AD2">
        <w:rPr>
          <w:rFonts w:cs="Times New Roman"/>
          <w:spacing w:val="-1"/>
          <w:sz w:val="26"/>
          <w:szCs w:val="26"/>
        </w:rPr>
        <w:t xml:space="preserve">программы в 2016 году заключен 61 муниципальный контракт на приобретение </w:t>
      </w:r>
      <w:r w:rsidRPr="003A3AD2">
        <w:rPr>
          <w:rFonts w:cs="Times New Roman"/>
          <w:sz w:val="26"/>
          <w:szCs w:val="26"/>
        </w:rPr>
        <w:t xml:space="preserve">жилых помещений путем участия в долевом строительстве на общую сумму </w:t>
      </w:r>
      <w:r w:rsidRPr="003A3AD2">
        <w:rPr>
          <w:rFonts w:cs="Times New Roman"/>
          <w:spacing w:val="-1"/>
          <w:sz w:val="26"/>
          <w:szCs w:val="26"/>
        </w:rPr>
        <w:t>88</w:t>
      </w:r>
      <w:r w:rsidR="00171B1A" w:rsidRPr="003A3AD2">
        <w:rPr>
          <w:rFonts w:cs="Times New Roman"/>
          <w:spacing w:val="-1"/>
          <w:sz w:val="26"/>
          <w:szCs w:val="26"/>
        </w:rPr>
        <w:t> </w:t>
      </w:r>
      <w:r w:rsidRPr="003A3AD2">
        <w:rPr>
          <w:rFonts w:cs="Times New Roman"/>
          <w:spacing w:val="-1"/>
          <w:sz w:val="26"/>
          <w:szCs w:val="26"/>
        </w:rPr>
        <w:t>938</w:t>
      </w:r>
      <w:r w:rsidR="00171B1A" w:rsidRPr="003A3AD2">
        <w:rPr>
          <w:rFonts w:cs="Times New Roman"/>
          <w:spacing w:val="-1"/>
          <w:sz w:val="26"/>
          <w:szCs w:val="26"/>
        </w:rPr>
        <w:t>,</w:t>
      </w:r>
      <w:r w:rsidRPr="003A3AD2">
        <w:rPr>
          <w:rFonts w:cs="Times New Roman"/>
          <w:spacing w:val="-1"/>
          <w:sz w:val="26"/>
          <w:szCs w:val="26"/>
        </w:rPr>
        <w:t>4</w:t>
      </w:r>
      <w:r w:rsidR="00171B1A" w:rsidRPr="003A3AD2">
        <w:rPr>
          <w:rFonts w:cs="Times New Roman"/>
          <w:spacing w:val="-1"/>
          <w:sz w:val="26"/>
          <w:szCs w:val="26"/>
        </w:rPr>
        <w:t xml:space="preserve"> тыс.</w:t>
      </w:r>
      <w:r w:rsidRPr="003A3AD2">
        <w:rPr>
          <w:rFonts w:cs="Times New Roman"/>
          <w:spacing w:val="-1"/>
          <w:sz w:val="26"/>
          <w:szCs w:val="26"/>
        </w:rPr>
        <w:t xml:space="preserve"> руб., в том числе </w:t>
      </w:r>
      <w:proofErr w:type="spellStart"/>
      <w:r w:rsidRPr="003A3AD2">
        <w:rPr>
          <w:rFonts w:cs="Times New Roman"/>
          <w:spacing w:val="-1"/>
          <w:sz w:val="26"/>
          <w:szCs w:val="26"/>
        </w:rPr>
        <w:t>софинансирование</w:t>
      </w:r>
      <w:proofErr w:type="spellEnd"/>
      <w:r w:rsidRPr="003A3AD2">
        <w:rPr>
          <w:rFonts w:cs="Times New Roman"/>
          <w:spacing w:val="-1"/>
          <w:sz w:val="26"/>
          <w:szCs w:val="26"/>
        </w:rPr>
        <w:t xml:space="preserve"> из бюджета города Черногорска на </w:t>
      </w:r>
      <w:r w:rsidRPr="003A3AD2">
        <w:rPr>
          <w:rFonts w:cs="Times New Roman"/>
          <w:sz w:val="26"/>
          <w:szCs w:val="26"/>
        </w:rPr>
        <w:t>сумму 4</w:t>
      </w:r>
      <w:r w:rsidR="00171B1A" w:rsidRPr="003A3AD2">
        <w:rPr>
          <w:rFonts w:cs="Times New Roman"/>
          <w:sz w:val="26"/>
          <w:szCs w:val="26"/>
        </w:rPr>
        <w:t> </w:t>
      </w:r>
      <w:r w:rsidRPr="003A3AD2">
        <w:rPr>
          <w:rFonts w:cs="Times New Roman"/>
          <w:sz w:val="26"/>
          <w:szCs w:val="26"/>
        </w:rPr>
        <w:t>584</w:t>
      </w:r>
      <w:r w:rsidR="00171B1A" w:rsidRPr="003A3AD2">
        <w:rPr>
          <w:rFonts w:cs="Times New Roman"/>
          <w:sz w:val="26"/>
          <w:szCs w:val="26"/>
        </w:rPr>
        <w:t>,2 тыс.</w:t>
      </w:r>
      <w:r w:rsidRPr="003A3AD2">
        <w:rPr>
          <w:rFonts w:cs="Times New Roman"/>
          <w:sz w:val="26"/>
          <w:szCs w:val="26"/>
        </w:rPr>
        <w:t xml:space="preserve"> руб.</w:t>
      </w:r>
    </w:p>
    <w:p w:rsidR="00042DAA" w:rsidRPr="003A3AD2" w:rsidRDefault="00042DAA" w:rsidP="003A3AD2">
      <w:pPr>
        <w:ind w:firstLine="567"/>
        <w:jc w:val="both"/>
        <w:rPr>
          <w:rFonts w:cs="Times New Roman"/>
          <w:sz w:val="26"/>
          <w:szCs w:val="26"/>
        </w:rPr>
      </w:pPr>
    </w:p>
    <w:p w:rsidR="008524F8" w:rsidRPr="003A3AD2" w:rsidRDefault="00E013D3" w:rsidP="003A3AD2">
      <w:pPr>
        <w:ind w:firstLine="567"/>
        <w:jc w:val="both"/>
        <w:rPr>
          <w:rFonts w:cs="Times New Roman"/>
          <w:sz w:val="26"/>
          <w:szCs w:val="26"/>
        </w:rPr>
      </w:pPr>
      <w:r w:rsidRPr="003A3AD2">
        <w:rPr>
          <w:rFonts w:cs="Times New Roman"/>
          <w:b/>
          <w:i/>
          <w:sz w:val="26"/>
          <w:szCs w:val="26"/>
        </w:rPr>
        <w:t>Пункт 4.2.5.</w:t>
      </w:r>
      <w:r w:rsidR="008524F8" w:rsidRPr="003A3AD2">
        <w:rPr>
          <w:rFonts w:cs="Times New Roman"/>
          <w:sz w:val="26"/>
          <w:szCs w:val="26"/>
        </w:rPr>
        <w:t xml:space="preserve"> В целях укрепления и увеличения собственной налого</w:t>
      </w:r>
      <w:r w:rsidR="009F7FEB" w:rsidRPr="003A3AD2">
        <w:rPr>
          <w:rFonts w:cs="Times New Roman"/>
          <w:sz w:val="26"/>
          <w:szCs w:val="26"/>
        </w:rPr>
        <w:t xml:space="preserve">облагаемой базы бюджета города </w:t>
      </w:r>
      <w:r w:rsidR="008524F8" w:rsidRPr="003A3AD2">
        <w:rPr>
          <w:rFonts w:cs="Times New Roman"/>
          <w:sz w:val="26"/>
          <w:szCs w:val="26"/>
        </w:rPr>
        <w:t>осуществлялась работа по увеличению доходной части бюджета по вопросам уточнения налогооблагаемой базы, обеспечения полноты и своевременности налоговых поступлений в бюджет города. Систематически ведется работа с главными распорядителями бюджетных средств по оптимизации бюджетных расходов.</w:t>
      </w:r>
    </w:p>
    <w:p w:rsidR="008524F8" w:rsidRPr="003A3AD2" w:rsidRDefault="008524F8" w:rsidP="003A3AD2">
      <w:pPr>
        <w:ind w:firstLine="567"/>
        <w:jc w:val="both"/>
        <w:rPr>
          <w:rFonts w:cs="Times New Roman"/>
          <w:sz w:val="26"/>
          <w:szCs w:val="26"/>
        </w:rPr>
      </w:pPr>
      <w:r w:rsidRPr="003A3AD2">
        <w:rPr>
          <w:rFonts w:cs="Times New Roman"/>
          <w:sz w:val="26"/>
          <w:szCs w:val="26"/>
        </w:rPr>
        <w:t>Распоряжением Главы города Черногорска от 19.07.2016 №</w:t>
      </w:r>
      <w:r w:rsidR="009F7FEB" w:rsidRPr="003A3AD2">
        <w:rPr>
          <w:rFonts w:cs="Times New Roman"/>
          <w:sz w:val="26"/>
          <w:szCs w:val="26"/>
        </w:rPr>
        <w:t xml:space="preserve"> </w:t>
      </w:r>
      <w:r w:rsidRPr="003A3AD2">
        <w:rPr>
          <w:rFonts w:cs="Times New Roman"/>
          <w:sz w:val="26"/>
          <w:szCs w:val="26"/>
        </w:rPr>
        <w:t xml:space="preserve">146-р утвержден для исполнения «План мероприятий по росту доходов, оптимизации расходов и совершенствованию долговой политики МО </w:t>
      </w:r>
      <w:proofErr w:type="spellStart"/>
      <w:r w:rsidRPr="003A3AD2">
        <w:rPr>
          <w:rFonts w:cs="Times New Roman"/>
          <w:sz w:val="26"/>
          <w:szCs w:val="26"/>
        </w:rPr>
        <w:t>г</w:t>
      </w:r>
      <w:proofErr w:type="gramStart"/>
      <w:r w:rsidRPr="003A3AD2">
        <w:rPr>
          <w:rFonts w:cs="Times New Roman"/>
          <w:sz w:val="26"/>
          <w:szCs w:val="26"/>
        </w:rPr>
        <w:t>.Ч</w:t>
      </w:r>
      <w:proofErr w:type="gramEnd"/>
      <w:r w:rsidRPr="003A3AD2">
        <w:rPr>
          <w:rFonts w:cs="Times New Roman"/>
          <w:sz w:val="26"/>
          <w:szCs w:val="26"/>
        </w:rPr>
        <w:t>ерногорск</w:t>
      </w:r>
      <w:proofErr w:type="spellEnd"/>
      <w:r w:rsidRPr="003A3AD2">
        <w:rPr>
          <w:rFonts w:cs="Times New Roman"/>
          <w:sz w:val="26"/>
          <w:szCs w:val="26"/>
        </w:rPr>
        <w:t xml:space="preserve"> в 2016 году и на плановый период 201 и 2018 годов», в рамках реализации данного плана мероприятий Администрацией организована работа Межведомственной Комиссии по повышению собираемости налогов, сборов и других обязательных платежей в бюджет города.</w:t>
      </w:r>
    </w:p>
    <w:p w:rsidR="008524F8" w:rsidRPr="003A3AD2" w:rsidRDefault="008524F8" w:rsidP="003A3AD2">
      <w:pPr>
        <w:ind w:firstLine="567"/>
        <w:jc w:val="both"/>
        <w:rPr>
          <w:rFonts w:cs="Times New Roman"/>
          <w:sz w:val="26"/>
          <w:szCs w:val="26"/>
        </w:rPr>
      </w:pPr>
      <w:r w:rsidRPr="003A3AD2">
        <w:rPr>
          <w:rFonts w:cs="Times New Roman"/>
          <w:sz w:val="26"/>
          <w:szCs w:val="26"/>
        </w:rPr>
        <w:t xml:space="preserve">В работе Комиссии участвуют представители налоговых органов, Пенсионного фонда, регионального отделения ФСС, органы прокуратуры, </w:t>
      </w:r>
      <w:r w:rsidR="009F7FEB" w:rsidRPr="003A3AD2">
        <w:rPr>
          <w:rFonts w:cs="Times New Roman"/>
          <w:sz w:val="26"/>
          <w:szCs w:val="26"/>
        </w:rPr>
        <w:t>службы судебных приставов</w:t>
      </w:r>
      <w:r w:rsidRPr="003A3AD2">
        <w:rPr>
          <w:rFonts w:cs="Times New Roman"/>
          <w:sz w:val="26"/>
          <w:szCs w:val="26"/>
        </w:rPr>
        <w:t xml:space="preserve">, представители от администрации города и Совета депутатов </w:t>
      </w:r>
      <w:proofErr w:type="spellStart"/>
      <w:r w:rsidRPr="003A3AD2">
        <w:rPr>
          <w:rFonts w:cs="Times New Roman"/>
          <w:sz w:val="26"/>
          <w:szCs w:val="26"/>
        </w:rPr>
        <w:t>г</w:t>
      </w:r>
      <w:proofErr w:type="gramStart"/>
      <w:r w:rsidRPr="003A3AD2">
        <w:rPr>
          <w:rFonts w:cs="Times New Roman"/>
          <w:sz w:val="26"/>
          <w:szCs w:val="26"/>
        </w:rPr>
        <w:t>.Ч</w:t>
      </w:r>
      <w:proofErr w:type="gramEnd"/>
      <w:r w:rsidRPr="003A3AD2">
        <w:rPr>
          <w:rFonts w:cs="Times New Roman"/>
          <w:sz w:val="26"/>
          <w:szCs w:val="26"/>
        </w:rPr>
        <w:t>ерногорска</w:t>
      </w:r>
      <w:proofErr w:type="spellEnd"/>
      <w:r w:rsidRPr="003A3AD2">
        <w:rPr>
          <w:rFonts w:cs="Times New Roman"/>
          <w:sz w:val="26"/>
          <w:szCs w:val="26"/>
        </w:rPr>
        <w:t>.</w:t>
      </w:r>
    </w:p>
    <w:p w:rsidR="008524F8" w:rsidRPr="003A3AD2" w:rsidRDefault="008524F8" w:rsidP="003A3AD2">
      <w:pPr>
        <w:ind w:firstLine="567"/>
        <w:jc w:val="both"/>
        <w:rPr>
          <w:rFonts w:cs="Times New Roman"/>
          <w:sz w:val="26"/>
          <w:szCs w:val="26"/>
        </w:rPr>
      </w:pPr>
      <w:r w:rsidRPr="003A3AD2">
        <w:rPr>
          <w:rFonts w:cs="Times New Roman"/>
          <w:sz w:val="26"/>
          <w:szCs w:val="26"/>
        </w:rPr>
        <w:t>В течение 2016 года в Администрации было проведено четыре рабочих заседания Комиссии 17.02.2016, 27.04.2016, 27.05.2015, 27.09.2016 и 06.12.2016. В рамках проведения совместных действий по вопросам выплаты работодателями заработной платы ниже МРОТ в МИФНС №</w:t>
      </w:r>
      <w:r w:rsidR="00A615CE" w:rsidRPr="003A3AD2">
        <w:rPr>
          <w:rFonts w:cs="Times New Roman"/>
          <w:sz w:val="26"/>
          <w:szCs w:val="26"/>
        </w:rPr>
        <w:t xml:space="preserve"> </w:t>
      </w:r>
      <w:r w:rsidRPr="003A3AD2">
        <w:rPr>
          <w:rFonts w:cs="Times New Roman"/>
          <w:sz w:val="26"/>
          <w:szCs w:val="26"/>
        </w:rPr>
        <w:t>3 по РХ было проведено 16 заседаний. Всего в процессе работы Комиссий было рассмотрено 442 налогоплательщика. По всем налогоплательщикам, которые приглашались на Комиссию, ведется систематический мониторинг, проводится индивидуальная работа по исполнению рекомендаций Комиссии.</w:t>
      </w:r>
    </w:p>
    <w:p w:rsidR="008524F8" w:rsidRPr="003A3AD2" w:rsidRDefault="008524F8" w:rsidP="003A3AD2">
      <w:pPr>
        <w:ind w:firstLine="567"/>
        <w:jc w:val="both"/>
        <w:rPr>
          <w:rFonts w:cs="Times New Roman"/>
          <w:sz w:val="26"/>
          <w:szCs w:val="26"/>
        </w:rPr>
      </w:pPr>
      <w:r w:rsidRPr="003A3AD2">
        <w:rPr>
          <w:rFonts w:cs="Times New Roman"/>
          <w:sz w:val="26"/>
          <w:szCs w:val="26"/>
        </w:rPr>
        <w:t xml:space="preserve">Работа Комиссии является результативным рычагом воздействия на неплательщиков налогов. На заседаниях рассматриваются финансово-хозяйственное состояния налогоплательщиков, вопросы полноты и своевременности выплаты заработной платы работникам, выплаты заработной платы не ниже среднего уровня по видам экономической деятельности, наличие и уплата задолженности по налогам. </w:t>
      </w:r>
    </w:p>
    <w:p w:rsidR="008524F8" w:rsidRPr="003A3AD2" w:rsidRDefault="008524F8" w:rsidP="003A3AD2">
      <w:pPr>
        <w:ind w:firstLine="567"/>
        <w:jc w:val="both"/>
        <w:rPr>
          <w:rFonts w:cs="Times New Roman"/>
          <w:sz w:val="26"/>
          <w:szCs w:val="26"/>
        </w:rPr>
      </w:pPr>
      <w:r w:rsidRPr="003A3AD2">
        <w:rPr>
          <w:rFonts w:cs="Times New Roman"/>
          <w:sz w:val="26"/>
          <w:szCs w:val="26"/>
        </w:rPr>
        <w:t xml:space="preserve">По итогам работы Комиссии в 2016 году в бюджет города поступило 12 034,9 тыс. рублей. </w:t>
      </w:r>
    </w:p>
    <w:p w:rsidR="008524F8" w:rsidRPr="003A3AD2" w:rsidRDefault="008524F8" w:rsidP="003A3AD2">
      <w:pPr>
        <w:ind w:firstLine="567"/>
        <w:jc w:val="both"/>
        <w:rPr>
          <w:rFonts w:cs="Times New Roman"/>
          <w:sz w:val="26"/>
          <w:szCs w:val="26"/>
        </w:rPr>
      </w:pPr>
      <w:r w:rsidRPr="003A3AD2">
        <w:rPr>
          <w:rFonts w:cs="Times New Roman"/>
          <w:sz w:val="26"/>
          <w:szCs w:val="26"/>
        </w:rPr>
        <w:t xml:space="preserve">В целом поступление налоговых доходы по НДФЛ, ЕНВД, </w:t>
      </w:r>
      <w:proofErr w:type="gramStart"/>
      <w:r w:rsidRPr="003A3AD2">
        <w:rPr>
          <w:rFonts w:cs="Times New Roman"/>
          <w:sz w:val="26"/>
          <w:szCs w:val="26"/>
        </w:rPr>
        <w:t>налогу</w:t>
      </w:r>
      <w:proofErr w:type="gramEnd"/>
      <w:r w:rsidRPr="003A3AD2">
        <w:rPr>
          <w:rFonts w:cs="Times New Roman"/>
          <w:sz w:val="26"/>
          <w:szCs w:val="26"/>
        </w:rPr>
        <w:t xml:space="preserve"> взимаемому в связи с применением патентной системы налогообложения, налога на имущество физических лиц и земельного налога имеет рост поступлений на </w:t>
      </w:r>
      <w:r w:rsidRPr="003A3AD2">
        <w:rPr>
          <w:rFonts w:cs="Times New Roman"/>
          <w:sz w:val="26"/>
          <w:szCs w:val="26"/>
        </w:rPr>
        <w:lastRenderedPageBreak/>
        <w:t>19 487,0 тыс.</w:t>
      </w:r>
      <w:r w:rsidR="00A615CE" w:rsidRPr="003A3AD2">
        <w:rPr>
          <w:rFonts w:cs="Times New Roman"/>
          <w:sz w:val="26"/>
          <w:szCs w:val="26"/>
        </w:rPr>
        <w:t xml:space="preserve"> </w:t>
      </w:r>
      <w:r w:rsidRPr="003A3AD2">
        <w:rPr>
          <w:rFonts w:cs="Times New Roman"/>
          <w:sz w:val="26"/>
          <w:szCs w:val="26"/>
        </w:rPr>
        <w:t xml:space="preserve">рублей в сравнение с 2015 годом. Общая сумма недоимки по </w:t>
      </w:r>
      <w:proofErr w:type="gramStart"/>
      <w:r w:rsidRPr="003A3AD2">
        <w:rPr>
          <w:rFonts w:cs="Times New Roman"/>
          <w:sz w:val="26"/>
          <w:szCs w:val="26"/>
        </w:rPr>
        <w:t>налогам, поступающим в бюджет города снизилась</w:t>
      </w:r>
      <w:proofErr w:type="gramEnd"/>
      <w:r w:rsidRPr="003A3AD2">
        <w:rPr>
          <w:rFonts w:cs="Times New Roman"/>
          <w:sz w:val="26"/>
          <w:szCs w:val="26"/>
        </w:rPr>
        <w:t xml:space="preserve"> на 10,1</w:t>
      </w:r>
      <w:r w:rsidR="00A615CE" w:rsidRPr="003A3AD2">
        <w:rPr>
          <w:rFonts w:cs="Times New Roman"/>
          <w:sz w:val="26"/>
          <w:szCs w:val="26"/>
        </w:rPr>
        <w:t xml:space="preserve"> </w:t>
      </w:r>
      <w:r w:rsidRPr="003A3AD2">
        <w:rPr>
          <w:rFonts w:cs="Times New Roman"/>
          <w:sz w:val="26"/>
          <w:szCs w:val="26"/>
        </w:rPr>
        <w:t>%</w:t>
      </w:r>
      <w:r w:rsidR="00A615CE" w:rsidRPr="003A3AD2">
        <w:rPr>
          <w:rFonts w:cs="Times New Roman"/>
          <w:sz w:val="26"/>
          <w:szCs w:val="26"/>
        </w:rPr>
        <w:t>.</w:t>
      </w:r>
    </w:p>
    <w:p w:rsidR="008524F8" w:rsidRPr="003A3AD2" w:rsidRDefault="008524F8" w:rsidP="003A3AD2">
      <w:pPr>
        <w:ind w:firstLine="567"/>
        <w:jc w:val="both"/>
        <w:rPr>
          <w:rFonts w:cs="Times New Roman"/>
          <w:sz w:val="26"/>
          <w:szCs w:val="26"/>
        </w:rPr>
      </w:pPr>
      <w:r w:rsidRPr="003A3AD2">
        <w:rPr>
          <w:rFonts w:cs="Times New Roman"/>
          <w:sz w:val="26"/>
          <w:szCs w:val="26"/>
        </w:rPr>
        <w:t>Администрацией организовано систематическое проведение разъяснительной работы среди населения города по вопросам полноты и своевременности уплаты налогов в бюджет. Освещаются вопросы и проблемы несвоевременной уплаты налогов в бюджет города и вопросы, связанные с выплатой заработной платы в «конвертах».</w:t>
      </w:r>
    </w:p>
    <w:p w:rsidR="008524F8" w:rsidRPr="003A3AD2" w:rsidRDefault="008524F8" w:rsidP="003A3AD2">
      <w:pPr>
        <w:ind w:firstLine="567"/>
        <w:jc w:val="both"/>
        <w:rPr>
          <w:rFonts w:cs="Times New Roman"/>
          <w:sz w:val="26"/>
          <w:szCs w:val="26"/>
        </w:rPr>
      </w:pPr>
      <w:r w:rsidRPr="003A3AD2">
        <w:rPr>
          <w:rFonts w:cs="Times New Roman"/>
          <w:sz w:val="26"/>
          <w:szCs w:val="26"/>
        </w:rPr>
        <w:t>В газете «Черногорск» публикуются итоги работы Комиссий, материалы по вопросам легализации заработной платы, вывода ее из «тени». На официальном сайте города (</w:t>
      </w:r>
      <w:proofErr w:type="gramStart"/>
      <w:r w:rsidRPr="003A3AD2">
        <w:rPr>
          <w:rFonts w:cs="Times New Roman"/>
          <w:sz w:val="26"/>
          <w:szCs w:val="26"/>
        </w:rPr>
        <w:t>с</w:t>
      </w:r>
      <w:proofErr w:type="gramEnd"/>
      <w:r w:rsidRPr="003A3AD2">
        <w:rPr>
          <w:rFonts w:cs="Times New Roman"/>
          <w:sz w:val="26"/>
          <w:szCs w:val="26"/>
        </w:rPr>
        <w:t>hernogorsk.com) в разделах социальная политика и финансы также размещены материалы по работе Комиссии и освещены вопросы необходимости своевременности и полноты уплаты налогов.</w:t>
      </w:r>
    </w:p>
    <w:p w:rsidR="008524F8" w:rsidRPr="003A3AD2" w:rsidRDefault="008524F8" w:rsidP="003A3AD2">
      <w:pPr>
        <w:ind w:firstLine="567"/>
        <w:jc w:val="both"/>
        <w:rPr>
          <w:rFonts w:cs="Times New Roman"/>
          <w:sz w:val="26"/>
          <w:szCs w:val="26"/>
        </w:rPr>
      </w:pPr>
      <w:r w:rsidRPr="003A3AD2">
        <w:rPr>
          <w:rFonts w:cs="Times New Roman"/>
          <w:sz w:val="26"/>
          <w:szCs w:val="26"/>
        </w:rPr>
        <w:t>В целях увеличения налогооблагаемой базы по НДФЛ и выявления фактов выплаты «теневой» заработной платы администрацией были направлены материалы и письма в МИФНС РФ №</w:t>
      </w:r>
      <w:r w:rsidR="00A615CE" w:rsidRPr="003A3AD2">
        <w:rPr>
          <w:rFonts w:cs="Times New Roman"/>
          <w:sz w:val="26"/>
          <w:szCs w:val="26"/>
        </w:rPr>
        <w:t xml:space="preserve"> </w:t>
      </w:r>
      <w:r w:rsidRPr="003A3AD2">
        <w:rPr>
          <w:rFonts w:cs="Times New Roman"/>
          <w:sz w:val="26"/>
          <w:szCs w:val="26"/>
        </w:rPr>
        <w:t>3 по РХ для организации и проведения контрольных мероприятий по факту регистрации в налоговом органе обособленных подразделений предприятий, наличия рабочих мест и осуществления производственной деятельности.</w:t>
      </w:r>
    </w:p>
    <w:p w:rsidR="008524F8" w:rsidRPr="003A3AD2" w:rsidRDefault="008524F8" w:rsidP="003A3AD2">
      <w:pPr>
        <w:tabs>
          <w:tab w:val="num" w:pos="0"/>
        </w:tabs>
        <w:ind w:firstLine="567"/>
        <w:jc w:val="both"/>
        <w:rPr>
          <w:rFonts w:cs="Times New Roman"/>
          <w:sz w:val="26"/>
          <w:szCs w:val="26"/>
        </w:rPr>
      </w:pPr>
      <w:r w:rsidRPr="003A3AD2">
        <w:rPr>
          <w:rFonts w:cs="Times New Roman"/>
          <w:sz w:val="26"/>
          <w:szCs w:val="26"/>
        </w:rPr>
        <w:t xml:space="preserve">В рамках соглашения между Управлением Федеральной службы по государственной регистрации, кадастра и картографии по Республике Хакасия и </w:t>
      </w:r>
      <w:r w:rsidR="00A615CE" w:rsidRPr="003A3AD2">
        <w:rPr>
          <w:rFonts w:cs="Times New Roman"/>
          <w:sz w:val="26"/>
          <w:szCs w:val="26"/>
        </w:rPr>
        <w:t>м</w:t>
      </w:r>
      <w:r w:rsidRPr="003A3AD2">
        <w:rPr>
          <w:rFonts w:cs="Times New Roman"/>
          <w:sz w:val="26"/>
          <w:szCs w:val="26"/>
        </w:rPr>
        <w:t>униципальным образованием город Черногорск осуществлялся обмен сведениями, связанными с выполнением возложенных на них функций, проведение совместных совещаний, направленных на решение вопросов, возникающих при регистрации прав на недвижимое имущество, возникающих при проведении земельного контроля.</w:t>
      </w:r>
    </w:p>
    <w:p w:rsidR="008524F8" w:rsidRPr="003A3AD2" w:rsidRDefault="008524F8" w:rsidP="003A3AD2">
      <w:pPr>
        <w:tabs>
          <w:tab w:val="num" w:pos="0"/>
        </w:tabs>
        <w:ind w:firstLine="567"/>
        <w:jc w:val="both"/>
        <w:rPr>
          <w:rFonts w:cs="Times New Roman"/>
          <w:sz w:val="26"/>
          <w:szCs w:val="26"/>
        </w:rPr>
      </w:pPr>
      <w:r w:rsidRPr="003A3AD2">
        <w:rPr>
          <w:rFonts w:cs="Times New Roman"/>
          <w:sz w:val="26"/>
          <w:szCs w:val="26"/>
        </w:rPr>
        <w:t>В рамках соглашения о взаимодействии с Межрайонной инспекцией Федеральной налоговой службы № 3 по Республике Хакасия, обеспечивается предоставление необходимой сторонам информации, разрабатываются и реализуются положения по совершенствованию системы учета в сфере налогообложения, идентификации объектов недвижимости и их правообладателей.</w:t>
      </w:r>
    </w:p>
    <w:p w:rsidR="008524F8" w:rsidRPr="003A3AD2" w:rsidRDefault="008524F8" w:rsidP="003A3AD2">
      <w:pPr>
        <w:tabs>
          <w:tab w:val="num" w:pos="0"/>
        </w:tabs>
        <w:ind w:firstLine="567"/>
        <w:jc w:val="both"/>
        <w:rPr>
          <w:rFonts w:cs="Times New Roman"/>
          <w:sz w:val="26"/>
          <w:szCs w:val="26"/>
        </w:rPr>
      </w:pPr>
      <w:r w:rsidRPr="003A3AD2">
        <w:rPr>
          <w:rFonts w:cs="Times New Roman"/>
          <w:sz w:val="26"/>
          <w:szCs w:val="26"/>
        </w:rPr>
        <w:t>В целях увеличения налогооблагаемой базы по местным налогам в Администрации:</w:t>
      </w:r>
    </w:p>
    <w:p w:rsidR="008524F8" w:rsidRPr="003A3AD2" w:rsidRDefault="00A615CE" w:rsidP="003A3AD2">
      <w:pPr>
        <w:ind w:firstLine="567"/>
        <w:jc w:val="both"/>
        <w:rPr>
          <w:rFonts w:cs="Times New Roman"/>
          <w:sz w:val="26"/>
          <w:szCs w:val="26"/>
        </w:rPr>
      </w:pPr>
      <w:r w:rsidRPr="003A3AD2">
        <w:rPr>
          <w:rFonts w:cs="Times New Roman"/>
          <w:sz w:val="26"/>
          <w:szCs w:val="26"/>
        </w:rPr>
        <w:t>–</w:t>
      </w:r>
      <w:r w:rsidR="008524F8" w:rsidRPr="003A3AD2">
        <w:rPr>
          <w:rFonts w:cs="Times New Roman"/>
          <w:sz w:val="26"/>
          <w:szCs w:val="26"/>
        </w:rPr>
        <w:t xml:space="preserve"> выделяются земельные участки населению для жилищного строительства,</w:t>
      </w:r>
    </w:p>
    <w:p w:rsidR="008524F8" w:rsidRPr="003A3AD2" w:rsidRDefault="00A615CE" w:rsidP="003A3AD2">
      <w:pPr>
        <w:ind w:firstLine="567"/>
        <w:jc w:val="both"/>
        <w:rPr>
          <w:rFonts w:cs="Times New Roman"/>
          <w:sz w:val="26"/>
          <w:szCs w:val="26"/>
        </w:rPr>
      </w:pPr>
      <w:r w:rsidRPr="003A3AD2">
        <w:rPr>
          <w:rFonts w:cs="Times New Roman"/>
          <w:sz w:val="26"/>
          <w:szCs w:val="26"/>
        </w:rPr>
        <w:t>–</w:t>
      </w:r>
      <w:r w:rsidR="008524F8" w:rsidRPr="003A3AD2">
        <w:rPr>
          <w:rFonts w:cs="Times New Roman"/>
          <w:sz w:val="26"/>
          <w:szCs w:val="26"/>
        </w:rPr>
        <w:t xml:space="preserve"> проводится работа с населением по постановке на кадастровый учет и оформления в собственность, для получения дальнейшего контроля соответствующих структур по начислению налогов.</w:t>
      </w:r>
    </w:p>
    <w:p w:rsidR="008524F8" w:rsidRPr="003A3AD2" w:rsidRDefault="00A615CE" w:rsidP="003A3AD2">
      <w:pPr>
        <w:ind w:firstLine="567"/>
        <w:jc w:val="both"/>
        <w:rPr>
          <w:rFonts w:cs="Times New Roman"/>
          <w:sz w:val="26"/>
          <w:szCs w:val="26"/>
        </w:rPr>
      </w:pPr>
      <w:r w:rsidRPr="003A3AD2">
        <w:rPr>
          <w:rFonts w:cs="Times New Roman"/>
          <w:sz w:val="26"/>
          <w:szCs w:val="26"/>
        </w:rPr>
        <w:t>–</w:t>
      </w:r>
      <w:r w:rsidR="008524F8" w:rsidRPr="003A3AD2">
        <w:rPr>
          <w:rFonts w:cs="Times New Roman"/>
          <w:sz w:val="26"/>
          <w:szCs w:val="26"/>
        </w:rPr>
        <w:t xml:space="preserve"> проводится муниципальный земельный контроль по выявлению самовольно, захваченных земель для дальнейшего оформления либо в собственность, либо оформление арендных отношений. </w:t>
      </w:r>
    </w:p>
    <w:p w:rsidR="009B340B" w:rsidRPr="003A3AD2" w:rsidRDefault="008524F8" w:rsidP="003A3AD2">
      <w:pPr>
        <w:ind w:firstLine="567"/>
        <w:jc w:val="both"/>
        <w:rPr>
          <w:rFonts w:cs="Times New Roman"/>
          <w:sz w:val="26"/>
          <w:szCs w:val="26"/>
        </w:rPr>
      </w:pPr>
      <w:r w:rsidRPr="003A3AD2">
        <w:rPr>
          <w:rFonts w:cs="Times New Roman"/>
          <w:sz w:val="26"/>
          <w:szCs w:val="26"/>
        </w:rPr>
        <w:tab/>
      </w:r>
      <w:proofErr w:type="gramStart"/>
      <w:r w:rsidRPr="003A3AD2">
        <w:rPr>
          <w:rFonts w:cs="Times New Roman"/>
          <w:sz w:val="26"/>
          <w:szCs w:val="26"/>
        </w:rPr>
        <w:t>По оптимизации расходов за 2016 год согласно исполнения Плана мероприятий позволили сократить бюджетные расходы на сумму 44222,3 тыс.</w:t>
      </w:r>
      <w:r w:rsidR="00A615CE" w:rsidRPr="003A3AD2">
        <w:rPr>
          <w:rFonts w:cs="Times New Roman"/>
          <w:sz w:val="26"/>
          <w:szCs w:val="26"/>
        </w:rPr>
        <w:t xml:space="preserve"> </w:t>
      </w:r>
      <w:r w:rsidRPr="003A3AD2">
        <w:rPr>
          <w:rFonts w:cs="Times New Roman"/>
          <w:sz w:val="26"/>
          <w:szCs w:val="26"/>
        </w:rPr>
        <w:t>рублей – за счет сокращения расходов при проведении закупок, за счет средств, полученных от услуг, оказываемых муниципальными учреждениями на платной основе, за счет реорганизации учреждений путем объединения, оптимизации штатных расписаний и эффективного распределения учебной нагрузки.</w:t>
      </w:r>
      <w:proofErr w:type="gramEnd"/>
    </w:p>
    <w:p w:rsidR="000332EB" w:rsidRPr="003A3AD2" w:rsidRDefault="008A2936" w:rsidP="003A3AD2">
      <w:pPr>
        <w:ind w:firstLine="567"/>
        <w:jc w:val="both"/>
        <w:rPr>
          <w:rFonts w:cs="Times New Roman"/>
          <w:sz w:val="26"/>
          <w:szCs w:val="26"/>
        </w:rPr>
      </w:pPr>
      <w:r w:rsidRPr="003A3AD2">
        <w:rPr>
          <w:rFonts w:cs="Times New Roman"/>
          <w:b/>
          <w:i/>
          <w:sz w:val="26"/>
          <w:szCs w:val="26"/>
        </w:rPr>
        <w:t>П</w:t>
      </w:r>
      <w:r w:rsidR="000947B3" w:rsidRPr="003A3AD2">
        <w:rPr>
          <w:rFonts w:cs="Times New Roman"/>
          <w:b/>
          <w:i/>
          <w:sz w:val="26"/>
          <w:szCs w:val="26"/>
        </w:rPr>
        <w:t>ункт 4.2.6.</w:t>
      </w:r>
      <w:r w:rsidR="000947B3" w:rsidRPr="003A3AD2">
        <w:rPr>
          <w:rFonts w:cs="Times New Roman"/>
          <w:sz w:val="26"/>
          <w:szCs w:val="26"/>
        </w:rPr>
        <w:t xml:space="preserve"> </w:t>
      </w:r>
      <w:r w:rsidR="000332EB" w:rsidRPr="003A3AD2">
        <w:rPr>
          <w:rFonts w:cs="Times New Roman"/>
          <w:sz w:val="26"/>
          <w:szCs w:val="26"/>
        </w:rPr>
        <w:t>На основе типовых форм Министерства экономики Республики Хакасия в 2016 году:</w:t>
      </w:r>
    </w:p>
    <w:p w:rsidR="000332EB" w:rsidRPr="003A3AD2" w:rsidRDefault="00A615CE" w:rsidP="003A3AD2">
      <w:pPr>
        <w:ind w:firstLine="567"/>
        <w:jc w:val="both"/>
        <w:rPr>
          <w:rFonts w:cs="Times New Roman"/>
          <w:sz w:val="26"/>
          <w:szCs w:val="26"/>
        </w:rPr>
      </w:pPr>
      <w:r w:rsidRPr="003A3AD2">
        <w:rPr>
          <w:rFonts w:cs="Times New Roman"/>
          <w:sz w:val="26"/>
          <w:szCs w:val="26"/>
        </w:rPr>
        <w:lastRenderedPageBreak/>
        <w:t>–</w:t>
      </w:r>
      <w:r w:rsidR="000332EB" w:rsidRPr="003A3AD2">
        <w:rPr>
          <w:rFonts w:cs="Times New Roman"/>
          <w:sz w:val="26"/>
          <w:szCs w:val="26"/>
        </w:rPr>
        <w:t xml:space="preserve"> разработан прогноз социально-экономического развития города на 2017 год и на плановый период 2018-2019 гг.;</w:t>
      </w:r>
    </w:p>
    <w:p w:rsidR="000332EB" w:rsidRPr="003A3AD2" w:rsidRDefault="00A615CE" w:rsidP="003A3AD2">
      <w:pPr>
        <w:ind w:firstLine="567"/>
        <w:jc w:val="both"/>
        <w:rPr>
          <w:rFonts w:cs="Times New Roman"/>
          <w:sz w:val="26"/>
          <w:szCs w:val="26"/>
        </w:rPr>
      </w:pPr>
      <w:r w:rsidRPr="003A3AD2">
        <w:rPr>
          <w:rFonts w:cs="Times New Roman"/>
          <w:sz w:val="26"/>
          <w:szCs w:val="26"/>
        </w:rPr>
        <w:t>–</w:t>
      </w:r>
      <w:r w:rsidR="000332EB" w:rsidRPr="003A3AD2">
        <w:rPr>
          <w:rFonts w:cs="Times New Roman"/>
          <w:sz w:val="26"/>
          <w:szCs w:val="26"/>
        </w:rPr>
        <w:t xml:space="preserve"> защищены в Министерстве экономике Республики Хакасия основные показатели социально-экономического развития муниципального образования город Черного</w:t>
      </w:r>
      <w:proofErr w:type="gramStart"/>
      <w:r w:rsidR="000332EB" w:rsidRPr="003A3AD2">
        <w:rPr>
          <w:rFonts w:cs="Times New Roman"/>
          <w:sz w:val="26"/>
          <w:szCs w:val="26"/>
        </w:rPr>
        <w:t>рск дл</w:t>
      </w:r>
      <w:proofErr w:type="gramEnd"/>
      <w:r w:rsidR="000332EB" w:rsidRPr="003A3AD2">
        <w:rPr>
          <w:rFonts w:cs="Times New Roman"/>
          <w:sz w:val="26"/>
          <w:szCs w:val="26"/>
        </w:rPr>
        <w:t>я обоснования бюджета на 17 год и плановый период 2018-2019 гг.</w:t>
      </w:r>
    </w:p>
    <w:p w:rsidR="000947B3" w:rsidRPr="003A3AD2" w:rsidRDefault="00A615CE" w:rsidP="003A3AD2">
      <w:pPr>
        <w:ind w:firstLine="567"/>
        <w:jc w:val="both"/>
        <w:rPr>
          <w:rFonts w:cs="Times New Roman"/>
          <w:sz w:val="26"/>
          <w:szCs w:val="26"/>
        </w:rPr>
      </w:pPr>
      <w:r w:rsidRPr="003A3AD2">
        <w:rPr>
          <w:rFonts w:cs="Times New Roman"/>
          <w:sz w:val="26"/>
          <w:szCs w:val="26"/>
        </w:rPr>
        <w:t>–</w:t>
      </w:r>
      <w:r w:rsidR="000332EB" w:rsidRPr="003A3AD2">
        <w:rPr>
          <w:rFonts w:cs="Times New Roman"/>
          <w:sz w:val="26"/>
          <w:szCs w:val="26"/>
        </w:rPr>
        <w:t xml:space="preserve"> </w:t>
      </w:r>
      <w:r w:rsidR="000947B3" w:rsidRPr="003A3AD2">
        <w:rPr>
          <w:rFonts w:cs="Times New Roman"/>
          <w:sz w:val="26"/>
          <w:szCs w:val="26"/>
        </w:rPr>
        <w:t>по показателям, характеризующим состояние экономики и социальной сферы, сформирован и защи</w:t>
      </w:r>
      <w:r w:rsidR="00EB1411" w:rsidRPr="003A3AD2">
        <w:rPr>
          <w:rFonts w:cs="Times New Roman"/>
          <w:sz w:val="26"/>
          <w:szCs w:val="26"/>
        </w:rPr>
        <w:t>щен в Министерстве экономики РХ</w:t>
      </w:r>
      <w:r w:rsidR="000947B3" w:rsidRPr="003A3AD2">
        <w:rPr>
          <w:rFonts w:cs="Times New Roman"/>
          <w:sz w:val="26"/>
          <w:szCs w:val="26"/>
        </w:rPr>
        <w:t xml:space="preserve"> паспорт муниципального образования по состоянию на 01.01.201</w:t>
      </w:r>
      <w:r w:rsidR="00EB1411" w:rsidRPr="003A3AD2">
        <w:rPr>
          <w:rFonts w:cs="Times New Roman"/>
          <w:sz w:val="26"/>
          <w:szCs w:val="26"/>
        </w:rPr>
        <w:t>7</w:t>
      </w:r>
      <w:r w:rsidR="000947B3" w:rsidRPr="003A3AD2">
        <w:rPr>
          <w:rFonts w:cs="Times New Roman"/>
          <w:sz w:val="26"/>
          <w:szCs w:val="26"/>
        </w:rPr>
        <w:t xml:space="preserve">г. </w:t>
      </w:r>
    </w:p>
    <w:p w:rsidR="00A615CE" w:rsidRPr="003A3AD2" w:rsidRDefault="00606B66" w:rsidP="003A3AD2">
      <w:pPr>
        <w:pStyle w:val="ConsPlusNormal"/>
        <w:widowControl/>
        <w:tabs>
          <w:tab w:val="left" w:pos="709"/>
        </w:tabs>
        <w:ind w:firstLine="567"/>
        <w:jc w:val="both"/>
        <w:rPr>
          <w:rFonts w:ascii="Times New Roman" w:hAnsi="Times New Roman" w:cs="Times New Roman"/>
          <w:b/>
          <w:sz w:val="26"/>
          <w:szCs w:val="26"/>
        </w:rPr>
      </w:pPr>
      <w:r w:rsidRPr="003A3AD2">
        <w:rPr>
          <w:rFonts w:ascii="Times New Roman" w:hAnsi="Times New Roman" w:cs="Times New Roman"/>
          <w:b/>
          <w:i/>
          <w:sz w:val="26"/>
          <w:szCs w:val="26"/>
        </w:rPr>
        <w:t>Пункт</w:t>
      </w:r>
      <w:r w:rsidR="00DC36F1" w:rsidRPr="003A3AD2">
        <w:rPr>
          <w:rFonts w:ascii="Times New Roman" w:hAnsi="Times New Roman" w:cs="Times New Roman"/>
          <w:b/>
          <w:i/>
          <w:sz w:val="26"/>
          <w:szCs w:val="26"/>
        </w:rPr>
        <w:t xml:space="preserve">ы </w:t>
      </w:r>
      <w:r w:rsidRPr="003A3AD2">
        <w:rPr>
          <w:rFonts w:ascii="Times New Roman" w:hAnsi="Times New Roman" w:cs="Times New Roman"/>
          <w:b/>
          <w:i/>
          <w:sz w:val="26"/>
          <w:szCs w:val="26"/>
        </w:rPr>
        <w:t xml:space="preserve">4.2.7., </w:t>
      </w:r>
      <w:r w:rsidR="000947B3" w:rsidRPr="003A3AD2">
        <w:rPr>
          <w:rFonts w:ascii="Times New Roman" w:hAnsi="Times New Roman" w:cs="Times New Roman"/>
          <w:b/>
          <w:i/>
          <w:sz w:val="26"/>
          <w:szCs w:val="26"/>
        </w:rPr>
        <w:t>5.2.</w:t>
      </w:r>
      <w:r w:rsidRPr="003A3AD2">
        <w:rPr>
          <w:rFonts w:ascii="Times New Roman" w:hAnsi="Times New Roman" w:cs="Times New Roman"/>
          <w:b/>
          <w:sz w:val="26"/>
          <w:szCs w:val="26"/>
        </w:rPr>
        <w:t xml:space="preserve"> </w:t>
      </w:r>
    </w:p>
    <w:p w:rsidR="000947B3" w:rsidRPr="003A3AD2" w:rsidRDefault="000947B3" w:rsidP="003A3AD2">
      <w:pPr>
        <w:pStyle w:val="ConsPlusNormal"/>
        <w:widowControl/>
        <w:tabs>
          <w:tab w:val="left" w:pos="709"/>
        </w:tabs>
        <w:ind w:firstLine="567"/>
        <w:jc w:val="both"/>
        <w:rPr>
          <w:rFonts w:ascii="Times New Roman" w:hAnsi="Times New Roman" w:cs="Times New Roman"/>
          <w:sz w:val="26"/>
          <w:szCs w:val="26"/>
        </w:rPr>
      </w:pPr>
      <w:r w:rsidRPr="003A3AD2">
        <w:rPr>
          <w:rFonts w:ascii="Times New Roman" w:hAnsi="Times New Roman" w:cs="Times New Roman"/>
          <w:sz w:val="26"/>
          <w:szCs w:val="26"/>
        </w:rPr>
        <w:t>В 201</w:t>
      </w:r>
      <w:r w:rsidR="005F7942" w:rsidRPr="003A3AD2">
        <w:rPr>
          <w:rFonts w:ascii="Times New Roman" w:hAnsi="Times New Roman" w:cs="Times New Roman"/>
          <w:sz w:val="26"/>
          <w:szCs w:val="26"/>
        </w:rPr>
        <w:t>6</w:t>
      </w:r>
      <w:r w:rsidRPr="003A3AD2">
        <w:rPr>
          <w:rFonts w:ascii="Times New Roman" w:hAnsi="Times New Roman" w:cs="Times New Roman"/>
          <w:sz w:val="26"/>
          <w:szCs w:val="26"/>
        </w:rPr>
        <w:t xml:space="preserve"> году </w:t>
      </w:r>
      <w:r w:rsidR="005F7942" w:rsidRPr="003A3AD2">
        <w:rPr>
          <w:rFonts w:ascii="Times New Roman" w:hAnsi="Times New Roman" w:cs="Times New Roman"/>
          <w:sz w:val="26"/>
          <w:szCs w:val="26"/>
        </w:rPr>
        <w:t>в</w:t>
      </w:r>
      <w:r w:rsidR="00AF48D1" w:rsidRPr="003A3AD2">
        <w:rPr>
          <w:rFonts w:ascii="Times New Roman" w:hAnsi="Times New Roman" w:cs="Times New Roman"/>
          <w:sz w:val="26"/>
          <w:szCs w:val="26"/>
        </w:rPr>
        <w:t xml:space="preserve"> установленные сроки отчеты </w:t>
      </w:r>
      <w:r w:rsidRPr="003A3AD2">
        <w:rPr>
          <w:rFonts w:ascii="Times New Roman" w:hAnsi="Times New Roman" w:cs="Times New Roman"/>
          <w:sz w:val="26"/>
          <w:szCs w:val="26"/>
        </w:rPr>
        <w:t>о реализации</w:t>
      </w:r>
      <w:r w:rsidR="005F7942" w:rsidRPr="003A3AD2">
        <w:rPr>
          <w:rFonts w:ascii="Times New Roman" w:hAnsi="Times New Roman" w:cs="Times New Roman"/>
          <w:sz w:val="26"/>
          <w:szCs w:val="26"/>
        </w:rPr>
        <w:t xml:space="preserve"> плановых документов КИП направлялись в Министерс</w:t>
      </w:r>
      <w:r w:rsidRPr="003A3AD2">
        <w:rPr>
          <w:rFonts w:ascii="Times New Roman" w:hAnsi="Times New Roman" w:cs="Times New Roman"/>
          <w:sz w:val="26"/>
          <w:szCs w:val="26"/>
        </w:rPr>
        <w:t>тво экономики Республики Хакаси</w:t>
      </w:r>
      <w:r w:rsidR="00FE55D5" w:rsidRPr="003A3AD2">
        <w:rPr>
          <w:rFonts w:ascii="Times New Roman" w:hAnsi="Times New Roman" w:cs="Times New Roman"/>
          <w:sz w:val="26"/>
          <w:szCs w:val="26"/>
        </w:rPr>
        <w:t>и</w:t>
      </w:r>
      <w:r w:rsidR="00AF48D1" w:rsidRPr="003A3AD2">
        <w:rPr>
          <w:rFonts w:ascii="Times New Roman" w:hAnsi="Times New Roman" w:cs="Times New Roman"/>
          <w:sz w:val="26"/>
          <w:szCs w:val="26"/>
        </w:rPr>
        <w:t>.</w:t>
      </w:r>
    </w:p>
    <w:p w:rsidR="000947B3" w:rsidRPr="003A3AD2" w:rsidRDefault="00206232" w:rsidP="003A3AD2">
      <w:pPr>
        <w:tabs>
          <w:tab w:val="left" w:pos="709"/>
        </w:tabs>
        <w:ind w:firstLine="567"/>
        <w:jc w:val="both"/>
        <w:rPr>
          <w:rFonts w:cs="Times New Roman"/>
          <w:sz w:val="26"/>
          <w:szCs w:val="26"/>
        </w:rPr>
      </w:pPr>
      <w:proofErr w:type="gramStart"/>
      <w:r w:rsidRPr="003A3AD2">
        <w:rPr>
          <w:rFonts w:cs="Times New Roman"/>
          <w:sz w:val="26"/>
          <w:szCs w:val="26"/>
        </w:rPr>
        <w:t>Исполнен</w:t>
      </w:r>
      <w:r w:rsidR="00A615CE" w:rsidRPr="003A3AD2">
        <w:rPr>
          <w:rFonts w:cs="Times New Roman"/>
          <w:sz w:val="26"/>
          <w:szCs w:val="26"/>
        </w:rPr>
        <w:t>ы</w:t>
      </w:r>
      <w:proofErr w:type="gramEnd"/>
      <w:r w:rsidRPr="003A3AD2">
        <w:rPr>
          <w:rFonts w:cs="Times New Roman"/>
          <w:sz w:val="26"/>
          <w:szCs w:val="26"/>
        </w:rPr>
        <w:t xml:space="preserve"> 21 муниципальная</w:t>
      </w:r>
      <w:r w:rsidR="000947B3" w:rsidRPr="003A3AD2">
        <w:rPr>
          <w:rFonts w:cs="Times New Roman"/>
          <w:sz w:val="26"/>
          <w:szCs w:val="26"/>
        </w:rPr>
        <w:t xml:space="preserve"> программ</w:t>
      </w:r>
      <w:r w:rsidRPr="003A3AD2">
        <w:rPr>
          <w:rFonts w:cs="Times New Roman"/>
          <w:sz w:val="26"/>
          <w:szCs w:val="26"/>
        </w:rPr>
        <w:t>а</w:t>
      </w:r>
      <w:r w:rsidR="00A615CE" w:rsidRPr="003A3AD2">
        <w:rPr>
          <w:rFonts w:cs="Times New Roman"/>
          <w:sz w:val="26"/>
          <w:szCs w:val="26"/>
        </w:rPr>
        <w:t>.</w:t>
      </w:r>
    </w:p>
    <w:p w:rsidR="00206232" w:rsidRPr="003A3AD2" w:rsidRDefault="00206232" w:rsidP="003A3AD2">
      <w:pPr>
        <w:tabs>
          <w:tab w:val="left" w:pos="709"/>
        </w:tabs>
        <w:ind w:firstLine="567"/>
        <w:jc w:val="both"/>
        <w:rPr>
          <w:rFonts w:cs="Times New Roman"/>
          <w:sz w:val="26"/>
          <w:szCs w:val="26"/>
        </w:rPr>
      </w:pPr>
      <w:r w:rsidRPr="003A3AD2">
        <w:rPr>
          <w:rFonts w:cs="Times New Roman"/>
          <w:sz w:val="26"/>
          <w:szCs w:val="26"/>
        </w:rPr>
        <w:t xml:space="preserve">В целях </w:t>
      </w:r>
      <w:r w:rsidR="006D3ED7" w:rsidRPr="003A3AD2">
        <w:rPr>
          <w:rFonts w:cs="Times New Roman"/>
          <w:sz w:val="26"/>
          <w:szCs w:val="26"/>
        </w:rPr>
        <w:t xml:space="preserve">исполнения Федерального закона ото 28.06.2014 №172-ФЗ </w:t>
      </w:r>
      <w:r w:rsidR="00A615CE" w:rsidRPr="003A3AD2">
        <w:rPr>
          <w:rFonts w:cs="Times New Roman"/>
          <w:sz w:val="26"/>
          <w:szCs w:val="26"/>
        </w:rPr>
        <w:br/>
      </w:r>
      <w:r w:rsidR="006D3ED7" w:rsidRPr="003A3AD2">
        <w:rPr>
          <w:rFonts w:cs="Times New Roman"/>
          <w:sz w:val="26"/>
          <w:szCs w:val="26"/>
        </w:rPr>
        <w:t>«О стратегическом планировании в Российской Федерации» утвержден</w:t>
      </w:r>
      <w:r w:rsidR="009E7524" w:rsidRPr="003A3AD2">
        <w:rPr>
          <w:rFonts w:cs="Times New Roman"/>
          <w:sz w:val="26"/>
          <w:szCs w:val="26"/>
        </w:rPr>
        <w:t>ы</w:t>
      </w:r>
      <w:r w:rsidR="006D3ED7" w:rsidRPr="003A3AD2">
        <w:rPr>
          <w:rFonts w:cs="Times New Roman"/>
          <w:sz w:val="26"/>
          <w:szCs w:val="26"/>
        </w:rPr>
        <w:t>:</w:t>
      </w:r>
    </w:p>
    <w:p w:rsidR="006D3ED7" w:rsidRPr="003A3AD2" w:rsidRDefault="00A615CE" w:rsidP="003A3AD2">
      <w:pPr>
        <w:tabs>
          <w:tab w:val="left" w:pos="709"/>
        </w:tabs>
        <w:ind w:firstLine="567"/>
        <w:jc w:val="both"/>
        <w:rPr>
          <w:rFonts w:cs="Times New Roman"/>
          <w:sz w:val="26"/>
          <w:szCs w:val="26"/>
        </w:rPr>
      </w:pPr>
      <w:r w:rsidRPr="003A3AD2">
        <w:rPr>
          <w:rFonts w:cs="Times New Roman"/>
          <w:sz w:val="26"/>
          <w:szCs w:val="26"/>
        </w:rPr>
        <w:t>–</w:t>
      </w:r>
      <w:r w:rsidR="006D3ED7" w:rsidRPr="003A3AD2">
        <w:rPr>
          <w:rFonts w:cs="Times New Roman"/>
          <w:sz w:val="26"/>
          <w:szCs w:val="26"/>
        </w:rPr>
        <w:t xml:space="preserve"> </w:t>
      </w:r>
      <w:r w:rsidR="009E7524" w:rsidRPr="003A3AD2">
        <w:rPr>
          <w:rFonts w:cs="Times New Roman"/>
          <w:sz w:val="26"/>
          <w:szCs w:val="26"/>
        </w:rPr>
        <w:t>п</w:t>
      </w:r>
      <w:r w:rsidR="006D3ED7" w:rsidRPr="003A3AD2">
        <w:rPr>
          <w:rFonts w:cs="Times New Roman"/>
          <w:sz w:val="26"/>
          <w:szCs w:val="26"/>
        </w:rPr>
        <w:t>лан подготовки документов стратегического планирования муниципального образования г. Черногорск (</w:t>
      </w:r>
      <w:r w:rsidRPr="003A3AD2">
        <w:rPr>
          <w:rFonts w:cs="Times New Roman"/>
          <w:sz w:val="26"/>
          <w:szCs w:val="26"/>
        </w:rPr>
        <w:t>п</w:t>
      </w:r>
      <w:r w:rsidR="006D3ED7" w:rsidRPr="003A3AD2">
        <w:rPr>
          <w:rFonts w:cs="Times New Roman"/>
          <w:sz w:val="26"/>
          <w:szCs w:val="26"/>
        </w:rPr>
        <w:t>остановление Администрации г. Черногорска от 10.12.2014 №</w:t>
      </w:r>
      <w:r w:rsidRPr="003A3AD2">
        <w:rPr>
          <w:rFonts w:cs="Times New Roman"/>
          <w:sz w:val="26"/>
          <w:szCs w:val="26"/>
        </w:rPr>
        <w:t xml:space="preserve"> </w:t>
      </w:r>
      <w:r w:rsidR="006D3ED7" w:rsidRPr="003A3AD2">
        <w:rPr>
          <w:rFonts w:cs="Times New Roman"/>
          <w:sz w:val="26"/>
          <w:szCs w:val="26"/>
        </w:rPr>
        <w:t>3436-п) с изменениями и дополнениями;</w:t>
      </w:r>
    </w:p>
    <w:p w:rsidR="006D3ED7" w:rsidRPr="003A3AD2" w:rsidRDefault="00A615CE" w:rsidP="003A3AD2">
      <w:pPr>
        <w:tabs>
          <w:tab w:val="left" w:pos="709"/>
        </w:tabs>
        <w:ind w:firstLine="567"/>
        <w:jc w:val="both"/>
        <w:rPr>
          <w:rFonts w:cs="Times New Roman"/>
          <w:sz w:val="26"/>
          <w:szCs w:val="26"/>
        </w:rPr>
      </w:pPr>
      <w:r w:rsidRPr="003A3AD2">
        <w:rPr>
          <w:rFonts w:cs="Times New Roman"/>
          <w:sz w:val="26"/>
          <w:szCs w:val="26"/>
        </w:rPr>
        <w:t>–</w:t>
      </w:r>
      <w:r w:rsidR="006D3ED7" w:rsidRPr="003A3AD2">
        <w:rPr>
          <w:rFonts w:cs="Times New Roman"/>
          <w:sz w:val="26"/>
          <w:szCs w:val="26"/>
        </w:rPr>
        <w:t xml:space="preserve"> </w:t>
      </w:r>
      <w:r w:rsidR="009E7524" w:rsidRPr="003A3AD2">
        <w:rPr>
          <w:rFonts w:cs="Times New Roman"/>
          <w:sz w:val="26"/>
          <w:szCs w:val="26"/>
        </w:rPr>
        <w:t>п</w:t>
      </w:r>
      <w:r w:rsidR="006D3ED7" w:rsidRPr="003A3AD2">
        <w:rPr>
          <w:rFonts w:cs="Times New Roman"/>
          <w:sz w:val="26"/>
          <w:szCs w:val="26"/>
        </w:rPr>
        <w:t xml:space="preserve">орядок разработки и корректировки документов стратегического планирования МО г. Черногорск, мониторинга и </w:t>
      </w:r>
      <w:proofErr w:type="gramStart"/>
      <w:r w:rsidR="006D3ED7" w:rsidRPr="003A3AD2">
        <w:rPr>
          <w:rFonts w:cs="Times New Roman"/>
          <w:sz w:val="26"/>
          <w:szCs w:val="26"/>
        </w:rPr>
        <w:t>контроля за</w:t>
      </w:r>
      <w:proofErr w:type="gramEnd"/>
      <w:r w:rsidR="006D3ED7" w:rsidRPr="003A3AD2">
        <w:rPr>
          <w:rFonts w:cs="Times New Roman"/>
          <w:sz w:val="26"/>
          <w:szCs w:val="26"/>
        </w:rPr>
        <w:t xml:space="preserve"> их реализацией (</w:t>
      </w:r>
      <w:r w:rsidRPr="003A3AD2">
        <w:rPr>
          <w:rFonts w:cs="Times New Roman"/>
          <w:sz w:val="26"/>
          <w:szCs w:val="26"/>
        </w:rPr>
        <w:t>п</w:t>
      </w:r>
      <w:r w:rsidR="006D3ED7" w:rsidRPr="003A3AD2">
        <w:rPr>
          <w:rFonts w:cs="Times New Roman"/>
          <w:sz w:val="26"/>
          <w:szCs w:val="26"/>
        </w:rPr>
        <w:t>остановление Администрации г. Черногорска от 20.04.2016 №</w:t>
      </w:r>
      <w:r w:rsidRPr="003A3AD2">
        <w:rPr>
          <w:rFonts w:cs="Times New Roman"/>
          <w:sz w:val="26"/>
          <w:szCs w:val="26"/>
        </w:rPr>
        <w:t xml:space="preserve"> </w:t>
      </w:r>
      <w:r w:rsidR="006D3ED7" w:rsidRPr="003A3AD2">
        <w:rPr>
          <w:rFonts w:cs="Times New Roman"/>
          <w:sz w:val="26"/>
          <w:szCs w:val="26"/>
        </w:rPr>
        <w:t>1166-п)</w:t>
      </w:r>
      <w:r w:rsidR="00557791" w:rsidRPr="003A3AD2">
        <w:rPr>
          <w:rFonts w:cs="Times New Roman"/>
          <w:sz w:val="26"/>
          <w:szCs w:val="26"/>
        </w:rPr>
        <w:t xml:space="preserve"> с изменениями и дополнениями;</w:t>
      </w:r>
    </w:p>
    <w:p w:rsidR="00557791" w:rsidRPr="003A3AD2" w:rsidRDefault="00A615CE" w:rsidP="003A3AD2">
      <w:pPr>
        <w:tabs>
          <w:tab w:val="left" w:pos="709"/>
        </w:tabs>
        <w:ind w:firstLine="567"/>
        <w:jc w:val="both"/>
        <w:rPr>
          <w:rFonts w:cs="Times New Roman"/>
          <w:sz w:val="26"/>
          <w:szCs w:val="26"/>
        </w:rPr>
      </w:pPr>
      <w:r w:rsidRPr="003A3AD2">
        <w:rPr>
          <w:rFonts w:cs="Times New Roman"/>
          <w:sz w:val="26"/>
          <w:szCs w:val="26"/>
        </w:rPr>
        <w:t>–</w:t>
      </w:r>
      <w:r w:rsidR="00557791" w:rsidRPr="003A3AD2">
        <w:rPr>
          <w:rFonts w:cs="Times New Roman"/>
          <w:sz w:val="26"/>
          <w:szCs w:val="26"/>
        </w:rPr>
        <w:t xml:space="preserve"> прогноз социально-экономического развития МО г. Черногорск на 2017 год и </w:t>
      </w:r>
      <w:r w:rsidR="009E7524" w:rsidRPr="003A3AD2">
        <w:rPr>
          <w:rFonts w:cs="Times New Roman"/>
          <w:sz w:val="26"/>
          <w:szCs w:val="26"/>
        </w:rPr>
        <w:t>плановый</w:t>
      </w:r>
      <w:r w:rsidR="00557791" w:rsidRPr="003A3AD2">
        <w:rPr>
          <w:rFonts w:cs="Times New Roman"/>
          <w:sz w:val="26"/>
          <w:szCs w:val="26"/>
        </w:rPr>
        <w:t xml:space="preserve"> период 2018-2019 гг. (</w:t>
      </w:r>
      <w:r w:rsidRPr="003A3AD2">
        <w:rPr>
          <w:rFonts w:cs="Times New Roman"/>
          <w:sz w:val="26"/>
          <w:szCs w:val="26"/>
        </w:rPr>
        <w:t>п</w:t>
      </w:r>
      <w:r w:rsidR="00557791" w:rsidRPr="003A3AD2">
        <w:rPr>
          <w:rFonts w:cs="Times New Roman"/>
          <w:sz w:val="26"/>
          <w:szCs w:val="26"/>
        </w:rPr>
        <w:t xml:space="preserve">остановление Администрации </w:t>
      </w:r>
      <w:r w:rsidRPr="003A3AD2">
        <w:rPr>
          <w:rFonts w:cs="Times New Roman"/>
          <w:sz w:val="26"/>
          <w:szCs w:val="26"/>
        </w:rPr>
        <w:br/>
      </w:r>
      <w:r w:rsidR="00557791" w:rsidRPr="003A3AD2">
        <w:rPr>
          <w:rFonts w:cs="Times New Roman"/>
          <w:sz w:val="26"/>
          <w:szCs w:val="26"/>
        </w:rPr>
        <w:t>г. Черногорска от 01.11.2016 №</w:t>
      </w:r>
      <w:r w:rsidRPr="003A3AD2">
        <w:rPr>
          <w:rFonts w:cs="Times New Roman"/>
          <w:sz w:val="26"/>
          <w:szCs w:val="26"/>
        </w:rPr>
        <w:t xml:space="preserve"> </w:t>
      </w:r>
      <w:r w:rsidR="00557791" w:rsidRPr="003A3AD2">
        <w:rPr>
          <w:rFonts w:cs="Times New Roman"/>
          <w:sz w:val="26"/>
          <w:szCs w:val="26"/>
        </w:rPr>
        <w:t>2937-п) с изменениями и дополнениями</w:t>
      </w:r>
      <w:r w:rsidRPr="003A3AD2">
        <w:rPr>
          <w:rFonts w:cs="Times New Roman"/>
          <w:sz w:val="26"/>
          <w:szCs w:val="26"/>
        </w:rPr>
        <w:t>.</w:t>
      </w:r>
    </w:p>
    <w:sectPr w:rsidR="00557791" w:rsidRPr="003A3AD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B96" w:rsidRDefault="00EF7B96" w:rsidP="00E04098">
      <w:r>
        <w:separator/>
      </w:r>
    </w:p>
  </w:endnote>
  <w:endnote w:type="continuationSeparator" w:id="0">
    <w:p w:rsidR="00EF7B96" w:rsidRDefault="00EF7B96" w:rsidP="00E0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erif">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083273"/>
      <w:docPartObj>
        <w:docPartGallery w:val="Page Numbers (Bottom of Page)"/>
        <w:docPartUnique/>
      </w:docPartObj>
    </w:sdtPr>
    <w:sdtEndPr/>
    <w:sdtContent>
      <w:p w:rsidR="00EF7B96" w:rsidRDefault="00EF7B96">
        <w:pPr>
          <w:pStyle w:val="ac"/>
          <w:jc w:val="right"/>
        </w:pPr>
        <w:r>
          <w:fldChar w:fldCharType="begin"/>
        </w:r>
        <w:r>
          <w:instrText>PAGE   \* MERGEFORMAT</w:instrText>
        </w:r>
        <w:r>
          <w:fldChar w:fldCharType="separate"/>
        </w:r>
        <w:r w:rsidR="00C925E6">
          <w:rPr>
            <w:noProof/>
          </w:rPr>
          <w:t>1</w:t>
        </w:r>
        <w:r>
          <w:fldChar w:fldCharType="end"/>
        </w:r>
      </w:p>
    </w:sdtContent>
  </w:sdt>
  <w:p w:rsidR="00EF7B96" w:rsidRDefault="00EF7B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B96" w:rsidRDefault="00EF7B96" w:rsidP="00E04098">
      <w:r>
        <w:separator/>
      </w:r>
    </w:p>
  </w:footnote>
  <w:footnote w:type="continuationSeparator" w:id="0">
    <w:p w:rsidR="00EF7B96" w:rsidRDefault="00EF7B96" w:rsidP="00E04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919"/>
    <w:multiLevelType w:val="hybridMultilevel"/>
    <w:tmpl w:val="E7D68ABE"/>
    <w:lvl w:ilvl="0" w:tplc="218A2E60">
      <w:start w:val="1"/>
      <w:numFmt w:val="decimal"/>
      <w:lvlText w:val="%1."/>
      <w:lvlJc w:val="left"/>
      <w:pPr>
        <w:ind w:left="1428" w:hanging="360"/>
      </w:pPr>
      <w:rPr>
        <w:rFonts w:ascii="Times New Roman" w:eastAsia="Calibr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50228A"/>
    <w:multiLevelType w:val="hybridMultilevel"/>
    <w:tmpl w:val="F27291A6"/>
    <w:lvl w:ilvl="0" w:tplc="3E349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0657C9"/>
    <w:multiLevelType w:val="hybridMultilevel"/>
    <w:tmpl w:val="2B129A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1654EC"/>
    <w:multiLevelType w:val="multilevel"/>
    <w:tmpl w:val="678A711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D264D31"/>
    <w:multiLevelType w:val="hybridMultilevel"/>
    <w:tmpl w:val="D24E96A4"/>
    <w:lvl w:ilvl="0" w:tplc="78585E02">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C5777C"/>
    <w:multiLevelType w:val="hybridMultilevel"/>
    <w:tmpl w:val="75187514"/>
    <w:lvl w:ilvl="0" w:tplc="0419000F">
      <w:start w:val="1"/>
      <w:numFmt w:val="decimal"/>
      <w:lvlText w:val="%1."/>
      <w:lvlJc w:val="left"/>
      <w:pPr>
        <w:ind w:left="1650" w:hanging="360"/>
      </w:p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6">
    <w:nsid w:val="33741474"/>
    <w:multiLevelType w:val="hybridMultilevel"/>
    <w:tmpl w:val="C798B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B1719A"/>
    <w:multiLevelType w:val="hybridMultilevel"/>
    <w:tmpl w:val="FC201CC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21095F"/>
    <w:multiLevelType w:val="hybridMultilevel"/>
    <w:tmpl w:val="702CD42A"/>
    <w:lvl w:ilvl="0" w:tplc="36CE0C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3CE7968"/>
    <w:multiLevelType w:val="hybridMultilevel"/>
    <w:tmpl w:val="B48E5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4"/>
  </w:num>
  <w:num w:numId="6">
    <w:abstractNumId w:val="5"/>
  </w:num>
  <w:num w:numId="7">
    <w:abstractNumId w:val="1"/>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B3"/>
    <w:rsid w:val="000057B3"/>
    <w:rsid w:val="000061DE"/>
    <w:rsid w:val="000122EF"/>
    <w:rsid w:val="000150B8"/>
    <w:rsid w:val="00017B30"/>
    <w:rsid w:val="00023FB1"/>
    <w:rsid w:val="000248C0"/>
    <w:rsid w:val="00025D5F"/>
    <w:rsid w:val="00032D73"/>
    <w:rsid w:val="000332EB"/>
    <w:rsid w:val="00034F32"/>
    <w:rsid w:val="00035128"/>
    <w:rsid w:val="00042DAA"/>
    <w:rsid w:val="00046145"/>
    <w:rsid w:val="000514AE"/>
    <w:rsid w:val="00052C3E"/>
    <w:rsid w:val="000546B5"/>
    <w:rsid w:val="00064152"/>
    <w:rsid w:val="0007710A"/>
    <w:rsid w:val="000823E5"/>
    <w:rsid w:val="00082C0A"/>
    <w:rsid w:val="000947B3"/>
    <w:rsid w:val="00096148"/>
    <w:rsid w:val="000C00B1"/>
    <w:rsid w:val="000C0ED1"/>
    <w:rsid w:val="000C3A09"/>
    <w:rsid w:val="000D6033"/>
    <w:rsid w:val="000D767A"/>
    <w:rsid w:val="000F2617"/>
    <w:rsid w:val="000F697F"/>
    <w:rsid w:val="000F6FA3"/>
    <w:rsid w:val="000F7370"/>
    <w:rsid w:val="00101ECC"/>
    <w:rsid w:val="00103189"/>
    <w:rsid w:val="0011134D"/>
    <w:rsid w:val="00111374"/>
    <w:rsid w:val="00113689"/>
    <w:rsid w:val="001219AF"/>
    <w:rsid w:val="00121F2C"/>
    <w:rsid w:val="00146ACC"/>
    <w:rsid w:val="0014704A"/>
    <w:rsid w:val="00147841"/>
    <w:rsid w:val="00171B1A"/>
    <w:rsid w:val="0017708C"/>
    <w:rsid w:val="00177389"/>
    <w:rsid w:val="00180DD7"/>
    <w:rsid w:val="0018412B"/>
    <w:rsid w:val="00186889"/>
    <w:rsid w:val="001959E2"/>
    <w:rsid w:val="001A7E3B"/>
    <w:rsid w:val="001B3E36"/>
    <w:rsid w:val="001B7FEC"/>
    <w:rsid w:val="001C72DA"/>
    <w:rsid w:val="001D2520"/>
    <w:rsid w:val="001D4D32"/>
    <w:rsid w:val="001E025E"/>
    <w:rsid w:val="001E0478"/>
    <w:rsid w:val="001F0314"/>
    <w:rsid w:val="00201ACD"/>
    <w:rsid w:val="00203B23"/>
    <w:rsid w:val="00204B6E"/>
    <w:rsid w:val="00205047"/>
    <w:rsid w:val="00205AEB"/>
    <w:rsid w:val="00206232"/>
    <w:rsid w:val="002132BB"/>
    <w:rsid w:val="002207FB"/>
    <w:rsid w:val="00220A63"/>
    <w:rsid w:val="00221C01"/>
    <w:rsid w:val="00226164"/>
    <w:rsid w:val="00226621"/>
    <w:rsid w:val="00232170"/>
    <w:rsid w:val="002339B7"/>
    <w:rsid w:val="00234754"/>
    <w:rsid w:val="002466D6"/>
    <w:rsid w:val="002511C4"/>
    <w:rsid w:val="00264115"/>
    <w:rsid w:val="00266623"/>
    <w:rsid w:val="00266719"/>
    <w:rsid w:val="00267BA7"/>
    <w:rsid w:val="002752C5"/>
    <w:rsid w:val="00275611"/>
    <w:rsid w:val="00282375"/>
    <w:rsid w:val="002906D7"/>
    <w:rsid w:val="0029397E"/>
    <w:rsid w:val="0029562E"/>
    <w:rsid w:val="002A2B6E"/>
    <w:rsid w:val="002A36F5"/>
    <w:rsid w:val="002B3827"/>
    <w:rsid w:val="002B4427"/>
    <w:rsid w:val="002C3F74"/>
    <w:rsid w:val="002D2B67"/>
    <w:rsid w:val="002E3C68"/>
    <w:rsid w:val="002E783F"/>
    <w:rsid w:val="002F21AB"/>
    <w:rsid w:val="002F6AF9"/>
    <w:rsid w:val="00300D8B"/>
    <w:rsid w:val="00326B99"/>
    <w:rsid w:val="00341D7F"/>
    <w:rsid w:val="00361303"/>
    <w:rsid w:val="00364C18"/>
    <w:rsid w:val="0037088E"/>
    <w:rsid w:val="00373264"/>
    <w:rsid w:val="00374A5B"/>
    <w:rsid w:val="00374BF7"/>
    <w:rsid w:val="00376582"/>
    <w:rsid w:val="00382BCE"/>
    <w:rsid w:val="00383F2C"/>
    <w:rsid w:val="00386B6E"/>
    <w:rsid w:val="00387DB1"/>
    <w:rsid w:val="00390E1E"/>
    <w:rsid w:val="00393A87"/>
    <w:rsid w:val="0039707B"/>
    <w:rsid w:val="003A3AD2"/>
    <w:rsid w:val="003B12C1"/>
    <w:rsid w:val="003B337B"/>
    <w:rsid w:val="003B35F2"/>
    <w:rsid w:val="003B7132"/>
    <w:rsid w:val="003C01F5"/>
    <w:rsid w:val="003C2C02"/>
    <w:rsid w:val="003C3235"/>
    <w:rsid w:val="003C5DAB"/>
    <w:rsid w:val="003C7041"/>
    <w:rsid w:val="003D039E"/>
    <w:rsid w:val="003E658B"/>
    <w:rsid w:val="003E7312"/>
    <w:rsid w:val="003E7A88"/>
    <w:rsid w:val="003E7C2C"/>
    <w:rsid w:val="003F0F84"/>
    <w:rsid w:val="004004B3"/>
    <w:rsid w:val="0040204E"/>
    <w:rsid w:val="00403F99"/>
    <w:rsid w:val="004063CF"/>
    <w:rsid w:val="00407508"/>
    <w:rsid w:val="00414117"/>
    <w:rsid w:val="00416650"/>
    <w:rsid w:val="0042080B"/>
    <w:rsid w:val="00422F24"/>
    <w:rsid w:val="00427770"/>
    <w:rsid w:val="004409A7"/>
    <w:rsid w:val="0044119F"/>
    <w:rsid w:val="00452B7D"/>
    <w:rsid w:val="004549ED"/>
    <w:rsid w:val="00460D15"/>
    <w:rsid w:val="0046612A"/>
    <w:rsid w:val="00472330"/>
    <w:rsid w:val="0047735D"/>
    <w:rsid w:val="00484EBF"/>
    <w:rsid w:val="00494C7E"/>
    <w:rsid w:val="004A3C8B"/>
    <w:rsid w:val="004A4D43"/>
    <w:rsid w:val="004A6B20"/>
    <w:rsid w:val="004A7FA5"/>
    <w:rsid w:val="004B6973"/>
    <w:rsid w:val="004C257E"/>
    <w:rsid w:val="004C57AD"/>
    <w:rsid w:val="004C6602"/>
    <w:rsid w:val="004D040D"/>
    <w:rsid w:val="004D193E"/>
    <w:rsid w:val="004D36D2"/>
    <w:rsid w:val="004E3095"/>
    <w:rsid w:val="004E3F96"/>
    <w:rsid w:val="004F38F3"/>
    <w:rsid w:val="004F4ED4"/>
    <w:rsid w:val="0050182A"/>
    <w:rsid w:val="00502639"/>
    <w:rsid w:val="00504217"/>
    <w:rsid w:val="005075BF"/>
    <w:rsid w:val="005127F0"/>
    <w:rsid w:val="005240E5"/>
    <w:rsid w:val="00526D30"/>
    <w:rsid w:val="00537D75"/>
    <w:rsid w:val="005418F1"/>
    <w:rsid w:val="0054421B"/>
    <w:rsid w:val="00544894"/>
    <w:rsid w:val="005538FA"/>
    <w:rsid w:val="00557791"/>
    <w:rsid w:val="005610CC"/>
    <w:rsid w:val="00566D14"/>
    <w:rsid w:val="005672AD"/>
    <w:rsid w:val="00570F7F"/>
    <w:rsid w:val="005711BD"/>
    <w:rsid w:val="0057667C"/>
    <w:rsid w:val="005870EB"/>
    <w:rsid w:val="00587E8C"/>
    <w:rsid w:val="00597DC0"/>
    <w:rsid w:val="005B054D"/>
    <w:rsid w:val="005B3A5F"/>
    <w:rsid w:val="005B4037"/>
    <w:rsid w:val="005B5119"/>
    <w:rsid w:val="005B7A71"/>
    <w:rsid w:val="005C52C7"/>
    <w:rsid w:val="005C791C"/>
    <w:rsid w:val="005D5240"/>
    <w:rsid w:val="005F17A9"/>
    <w:rsid w:val="005F6345"/>
    <w:rsid w:val="005F6A0A"/>
    <w:rsid w:val="005F7942"/>
    <w:rsid w:val="00606B66"/>
    <w:rsid w:val="00626C2F"/>
    <w:rsid w:val="0063219F"/>
    <w:rsid w:val="006372EF"/>
    <w:rsid w:val="00637714"/>
    <w:rsid w:val="00637EBF"/>
    <w:rsid w:val="006409E4"/>
    <w:rsid w:val="006565E1"/>
    <w:rsid w:val="00657D6D"/>
    <w:rsid w:val="00663DA8"/>
    <w:rsid w:val="00665DB2"/>
    <w:rsid w:val="00667BE7"/>
    <w:rsid w:val="00672D87"/>
    <w:rsid w:val="00681A0E"/>
    <w:rsid w:val="00682335"/>
    <w:rsid w:val="00682EC3"/>
    <w:rsid w:val="00686CF2"/>
    <w:rsid w:val="00691FDB"/>
    <w:rsid w:val="006A65CB"/>
    <w:rsid w:val="006B0744"/>
    <w:rsid w:val="006B5DC7"/>
    <w:rsid w:val="006B612D"/>
    <w:rsid w:val="006C2545"/>
    <w:rsid w:val="006C57D8"/>
    <w:rsid w:val="006D22CC"/>
    <w:rsid w:val="006D3ED7"/>
    <w:rsid w:val="006E0D3F"/>
    <w:rsid w:val="006E3467"/>
    <w:rsid w:val="006F78FB"/>
    <w:rsid w:val="00703B62"/>
    <w:rsid w:val="00707139"/>
    <w:rsid w:val="0071131D"/>
    <w:rsid w:val="00716775"/>
    <w:rsid w:val="00721866"/>
    <w:rsid w:val="00722B1E"/>
    <w:rsid w:val="00732763"/>
    <w:rsid w:val="0074445F"/>
    <w:rsid w:val="00747C0D"/>
    <w:rsid w:val="00755EDD"/>
    <w:rsid w:val="007563FD"/>
    <w:rsid w:val="007628BB"/>
    <w:rsid w:val="00764ACA"/>
    <w:rsid w:val="007721C6"/>
    <w:rsid w:val="0077227D"/>
    <w:rsid w:val="00772B97"/>
    <w:rsid w:val="00773D54"/>
    <w:rsid w:val="0077770F"/>
    <w:rsid w:val="00780272"/>
    <w:rsid w:val="0078442D"/>
    <w:rsid w:val="00794ED6"/>
    <w:rsid w:val="00796372"/>
    <w:rsid w:val="007A169C"/>
    <w:rsid w:val="007A1BD6"/>
    <w:rsid w:val="007B6CD2"/>
    <w:rsid w:val="007B731D"/>
    <w:rsid w:val="007C143B"/>
    <w:rsid w:val="007C3741"/>
    <w:rsid w:val="007C4203"/>
    <w:rsid w:val="007C460C"/>
    <w:rsid w:val="007D0AE9"/>
    <w:rsid w:val="007D2274"/>
    <w:rsid w:val="007D6C90"/>
    <w:rsid w:val="007E19B1"/>
    <w:rsid w:val="007F5040"/>
    <w:rsid w:val="00801120"/>
    <w:rsid w:val="00802045"/>
    <w:rsid w:val="00804FC3"/>
    <w:rsid w:val="00805C48"/>
    <w:rsid w:val="00811445"/>
    <w:rsid w:val="008133FF"/>
    <w:rsid w:val="00814D0C"/>
    <w:rsid w:val="00817D0A"/>
    <w:rsid w:val="008237B2"/>
    <w:rsid w:val="00825522"/>
    <w:rsid w:val="00831359"/>
    <w:rsid w:val="0083365B"/>
    <w:rsid w:val="0084093F"/>
    <w:rsid w:val="00851D3F"/>
    <w:rsid w:val="008524F8"/>
    <w:rsid w:val="00863DB4"/>
    <w:rsid w:val="00873424"/>
    <w:rsid w:val="008779E1"/>
    <w:rsid w:val="00880317"/>
    <w:rsid w:val="0088608D"/>
    <w:rsid w:val="008911CB"/>
    <w:rsid w:val="00895AF3"/>
    <w:rsid w:val="00895FD7"/>
    <w:rsid w:val="0089661E"/>
    <w:rsid w:val="008A2936"/>
    <w:rsid w:val="008B1008"/>
    <w:rsid w:val="008C60D2"/>
    <w:rsid w:val="008D69E2"/>
    <w:rsid w:val="008E0F71"/>
    <w:rsid w:val="008F3B32"/>
    <w:rsid w:val="008F76EB"/>
    <w:rsid w:val="00905C79"/>
    <w:rsid w:val="0091043C"/>
    <w:rsid w:val="00911E8F"/>
    <w:rsid w:val="009162D9"/>
    <w:rsid w:val="0092004E"/>
    <w:rsid w:val="0092177E"/>
    <w:rsid w:val="00923907"/>
    <w:rsid w:val="00930D1B"/>
    <w:rsid w:val="0093357E"/>
    <w:rsid w:val="009366B8"/>
    <w:rsid w:val="0094346F"/>
    <w:rsid w:val="0094396D"/>
    <w:rsid w:val="00944C2B"/>
    <w:rsid w:val="009466CA"/>
    <w:rsid w:val="00946AF6"/>
    <w:rsid w:val="00951048"/>
    <w:rsid w:val="00954DC1"/>
    <w:rsid w:val="0095789B"/>
    <w:rsid w:val="00960233"/>
    <w:rsid w:val="009665E2"/>
    <w:rsid w:val="00974671"/>
    <w:rsid w:val="00976C47"/>
    <w:rsid w:val="00982CCA"/>
    <w:rsid w:val="00985D6A"/>
    <w:rsid w:val="00986367"/>
    <w:rsid w:val="00990DE3"/>
    <w:rsid w:val="00994062"/>
    <w:rsid w:val="009A1CD9"/>
    <w:rsid w:val="009A2EC1"/>
    <w:rsid w:val="009A4F3A"/>
    <w:rsid w:val="009A67D0"/>
    <w:rsid w:val="009A7A6F"/>
    <w:rsid w:val="009B114D"/>
    <w:rsid w:val="009B340B"/>
    <w:rsid w:val="009C13E8"/>
    <w:rsid w:val="009C20BA"/>
    <w:rsid w:val="009C336C"/>
    <w:rsid w:val="009C5661"/>
    <w:rsid w:val="009D02EB"/>
    <w:rsid w:val="009D097C"/>
    <w:rsid w:val="009D5A24"/>
    <w:rsid w:val="009E15E2"/>
    <w:rsid w:val="009E536B"/>
    <w:rsid w:val="009E59DB"/>
    <w:rsid w:val="009E5EA1"/>
    <w:rsid w:val="009E6E54"/>
    <w:rsid w:val="009E7524"/>
    <w:rsid w:val="009F0559"/>
    <w:rsid w:val="009F2C3C"/>
    <w:rsid w:val="009F332F"/>
    <w:rsid w:val="009F7FEB"/>
    <w:rsid w:val="00A0237E"/>
    <w:rsid w:val="00A03AFD"/>
    <w:rsid w:val="00A04FFE"/>
    <w:rsid w:val="00A057A1"/>
    <w:rsid w:val="00A075D5"/>
    <w:rsid w:val="00A10A34"/>
    <w:rsid w:val="00A1191E"/>
    <w:rsid w:val="00A11AC5"/>
    <w:rsid w:val="00A15F0B"/>
    <w:rsid w:val="00A162C5"/>
    <w:rsid w:val="00A207A6"/>
    <w:rsid w:val="00A262C3"/>
    <w:rsid w:val="00A26AAE"/>
    <w:rsid w:val="00A3197F"/>
    <w:rsid w:val="00A35787"/>
    <w:rsid w:val="00A421C9"/>
    <w:rsid w:val="00A43247"/>
    <w:rsid w:val="00A560C1"/>
    <w:rsid w:val="00A57943"/>
    <w:rsid w:val="00A60F95"/>
    <w:rsid w:val="00A615CE"/>
    <w:rsid w:val="00A6325B"/>
    <w:rsid w:val="00A84D43"/>
    <w:rsid w:val="00A870C0"/>
    <w:rsid w:val="00A87D1A"/>
    <w:rsid w:val="00A95DCF"/>
    <w:rsid w:val="00AA686A"/>
    <w:rsid w:val="00AB4A71"/>
    <w:rsid w:val="00AB6EF1"/>
    <w:rsid w:val="00AB73D1"/>
    <w:rsid w:val="00AE7219"/>
    <w:rsid w:val="00AE7D30"/>
    <w:rsid w:val="00AF1F9C"/>
    <w:rsid w:val="00AF47C7"/>
    <w:rsid w:val="00AF48D1"/>
    <w:rsid w:val="00B01370"/>
    <w:rsid w:val="00B04474"/>
    <w:rsid w:val="00B15F91"/>
    <w:rsid w:val="00B173D6"/>
    <w:rsid w:val="00B17C8E"/>
    <w:rsid w:val="00B266D1"/>
    <w:rsid w:val="00B26C4E"/>
    <w:rsid w:val="00B32DA3"/>
    <w:rsid w:val="00B363E4"/>
    <w:rsid w:val="00B51280"/>
    <w:rsid w:val="00B64A8B"/>
    <w:rsid w:val="00B74C31"/>
    <w:rsid w:val="00B758CB"/>
    <w:rsid w:val="00B84008"/>
    <w:rsid w:val="00B9104A"/>
    <w:rsid w:val="00B92C37"/>
    <w:rsid w:val="00B941F3"/>
    <w:rsid w:val="00BC337C"/>
    <w:rsid w:val="00BC3D79"/>
    <w:rsid w:val="00BD1B6A"/>
    <w:rsid w:val="00BD20C9"/>
    <w:rsid w:val="00BD24A8"/>
    <w:rsid w:val="00BF0526"/>
    <w:rsid w:val="00BF3305"/>
    <w:rsid w:val="00BF79D2"/>
    <w:rsid w:val="00C0317A"/>
    <w:rsid w:val="00C07BEB"/>
    <w:rsid w:val="00C13D02"/>
    <w:rsid w:val="00C17600"/>
    <w:rsid w:val="00C21005"/>
    <w:rsid w:val="00C22A1F"/>
    <w:rsid w:val="00C245B8"/>
    <w:rsid w:val="00C32E01"/>
    <w:rsid w:val="00C46F12"/>
    <w:rsid w:val="00C52FE5"/>
    <w:rsid w:val="00C61BD9"/>
    <w:rsid w:val="00C646A5"/>
    <w:rsid w:val="00C762E7"/>
    <w:rsid w:val="00C81899"/>
    <w:rsid w:val="00C819B2"/>
    <w:rsid w:val="00C86750"/>
    <w:rsid w:val="00C925E6"/>
    <w:rsid w:val="00C92EE3"/>
    <w:rsid w:val="00C93E85"/>
    <w:rsid w:val="00CA1967"/>
    <w:rsid w:val="00CA67B7"/>
    <w:rsid w:val="00CB1627"/>
    <w:rsid w:val="00CB6B2A"/>
    <w:rsid w:val="00CB6CBD"/>
    <w:rsid w:val="00CC192F"/>
    <w:rsid w:val="00CE3E1C"/>
    <w:rsid w:val="00CE7A4F"/>
    <w:rsid w:val="00CF0155"/>
    <w:rsid w:val="00CF07B4"/>
    <w:rsid w:val="00CF2A2C"/>
    <w:rsid w:val="00CF75E4"/>
    <w:rsid w:val="00D02AB6"/>
    <w:rsid w:val="00D03EC7"/>
    <w:rsid w:val="00D16043"/>
    <w:rsid w:val="00D2004C"/>
    <w:rsid w:val="00D24F7B"/>
    <w:rsid w:val="00D25AAF"/>
    <w:rsid w:val="00D3071B"/>
    <w:rsid w:val="00D37155"/>
    <w:rsid w:val="00D5711C"/>
    <w:rsid w:val="00D57C94"/>
    <w:rsid w:val="00D73812"/>
    <w:rsid w:val="00D81A67"/>
    <w:rsid w:val="00D8231C"/>
    <w:rsid w:val="00D90CFF"/>
    <w:rsid w:val="00D9187B"/>
    <w:rsid w:val="00D94AC0"/>
    <w:rsid w:val="00DA28CF"/>
    <w:rsid w:val="00DA2A11"/>
    <w:rsid w:val="00DB0524"/>
    <w:rsid w:val="00DB2BA3"/>
    <w:rsid w:val="00DB37E4"/>
    <w:rsid w:val="00DB630A"/>
    <w:rsid w:val="00DC2930"/>
    <w:rsid w:val="00DC36F1"/>
    <w:rsid w:val="00DC43CD"/>
    <w:rsid w:val="00DD1706"/>
    <w:rsid w:val="00DD517A"/>
    <w:rsid w:val="00DE0DE1"/>
    <w:rsid w:val="00DF0D6C"/>
    <w:rsid w:val="00DF3114"/>
    <w:rsid w:val="00DF5B65"/>
    <w:rsid w:val="00DF749F"/>
    <w:rsid w:val="00E013D3"/>
    <w:rsid w:val="00E02323"/>
    <w:rsid w:val="00E04098"/>
    <w:rsid w:val="00E051D5"/>
    <w:rsid w:val="00E12128"/>
    <w:rsid w:val="00E1722C"/>
    <w:rsid w:val="00E17B92"/>
    <w:rsid w:val="00E21633"/>
    <w:rsid w:val="00E219D6"/>
    <w:rsid w:val="00E368E4"/>
    <w:rsid w:val="00E46969"/>
    <w:rsid w:val="00E4698D"/>
    <w:rsid w:val="00E47107"/>
    <w:rsid w:val="00E539BA"/>
    <w:rsid w:val="00E550B5"/>
    <w:rsid w:val="00E57228"/>
    <w:rsid w:val="00E6031E"/>
    <w:rsid w:val="00E620CA"/>
    <w:rsid w:val="00E621DD"/>
    <w:rsid w:val="00E644B6"/>
    <w:rsid w:val="00E7097D"/>
    <w:rsid w:val="00E70D40"/>
    <w:rsid w:val="00E71D40"/>
    <w:rsid w:val="00E80715"/>
    <w:rsid w:val="00E908B4"/>
    <w:rsid w:val="00E92D5D"/>
    <w:rsid w:val="00EA4DDB"/>
    <w:rsid w:val="00EA58F6"/>
    <w:rsid w:val="00EA7B79"/>
    <w:rsid w:val="00EB1411"/>
    <w:rsid w:val="00EB1697"/>
    <w:rsid w:val="00EB34D5"/>
    <w:rsid w:val="00EC2CFA"/>
    <w:rsid w:val="00ED0ADD"/>
    <w:rsid w:val="00ED1ABD"/>
    <w:rsid w:val="00ED24E8"/>
    <w:rsid w:val="00ED2735"/>
    <w:rsid w:val="00ED437E"/>
    <w:rsid w:val="00EE10A8"/>
    <w:rsid w:val="00EE18DD"/>
    <w:rsid w:val="00EE321D"/>
    <w:rsid w:val="00EE32C1"/>
    <w:rsid w:val="00EF787B"/>
    <w:rsid w:val="00EF7B96"/>
    <w:rsid w:val="00F15B67"/>
    <w:rsid w:val="00F16784"/>
    <w:rsid w:val="00F24A7C"/>
    <w:rsid w:val="00F309B1"/>
    <w:rsid w:val="00F35189"/>
    <w:rsid w:val="00F373B1"/>
    <w:rsid w:val="00F40288"/>
    <w:rsid w:val="00F43330"/>
    <w:rsid w:val="00F4607B"/>
    <w:rsid w:val="00F61CEE"/>
    <w:rsid w:val="00F630C6"/>
    <w:rsid w:val="00F64A9B"/>
    <w:rsid w:val="00F66D71"/>
    <w:rsid w:val="00F7179B"/>
    <w:rsid w:val="00F7790E"/>
    <w:rsid w:val="00F87591"/>
    <w:rsid w:val="00F93BC2"/>
    <w:rsid w:val="00FB43AD"/>
    <w:rsid w:val="00FB5336"/>
    <w:rsid w:val="00FC204A"/>
    <w:rsid w:val="00FC6A70"/>
    <w:rsid w:val="00FE0F6D"/>
    <w:rsid w:val="00FE55D5"/>
    <w:rsid w:val="00FE73A2"/>
    <w:rsid w:val="00FF5BBF"/>
    <w:rsid w:val="00FF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7B3"/>
    <w:pPr>
      <w:jc w:val="left"/>
    </w:pPr>
    <w:rPr>
      <w:rFonts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47B3"/>
    <w:rPr>
      <w:color w:val="0000FF"/>
      <w:u w:val="single"/>
    </w:rPr>
  </w:style>
  <w:style w:type="paragraph" w:styleId="a4">
    <w:name w:val="Body Text"/>
    <w:basedOn w:val="a"/>
    <w:link w:val="a5"/>
    <w:rsid w:val="000947B3"/>
    <w:pPr>
      <w:spacing w:after="120"/>
    </w:pPr>
    <w:rPr>
      <w:rFonts w:cs="Times New Roman"/>
    </w:rPr>
  </w:style>
  <w:style w:type="character" w:customStyle="1" w:styleId="a5">
    <w:name w:val="Основной текст Знак"/>
    <w:basedOn w:val="a0"/>
    <w:link w:val="a4"/>
    <w:rsid w:val="000947B3"/>
    <w:rPr>
      <w:sz w:val="24"/>
      <w:szCs w:val="24"/>
    </w:rPr>
  </w:style>
  <w:style w:type="paragraph" w:styleId="a6">
    <w:name w:val="Plain Text"/>
    <w:basedOn w:val="a"/>
    <w:link w:val="1"/>
    <w:rsid w:val="000947B3"/>
    <w:rPr>
      <w:rFonts w:ascii="Courier New" w:hAnsi="Courier New" w:cs="Times New Roman"/>
      <w:sz w:val="20"/>
      <w:szCs w:val="20"/>
    </w:rPr>
  </w:style>
  <w:style w:type="character" w:customStyle="1" w:styleId="a7">
    <w:name w:val="Текст Знак"/>
    <w:basedOn w:val="a0"/>
    <w:rsid w:val="000947B3"/>
    <w:rPr>
      <w:rFonts w:ascii="Consolas" w:hAnsi="Consolas" w:cs="Courier New"/>
      <w:sz w:val="21"/>
      <w:szCs w:val="21"/>
    </w:rPr>
  </w:style>
  <w:style w:type="paragraph" w:styleId="a8">
    <w:name w:val="List Paragraph"/>
    <w:basedOn w:val="a"/>
    <w:uiPriority w:val="99"/>
    <w:qFormat/>
    <w:rsid w:val="000947B3"/>
    <w:pPr>
      <w:spacing w:after="200"/>
      <w:ind w:left="720"/>
      <w:contextualSpacing/>
      <w:jc w:val="both"/>
    </w:pPr>
    <w:rPr>
      <w:rFonts w:ascii="Calibri" w:eastAsia="Calibri" w:hAnsi="Calibri" w:cs="Times New Roman"/>
      <w:sz w:val="22"/>
      <w:szCs w:val="22"/>
      <w:lang w:eastAsia="en-US"/>
    </w:rPr>
  </w:style>
  <w:style w:type="paragraph" w:customStyle="1" w:styleId="ConsPlusNormal">
    <w:name w:val="ConsPlusNormal"/>
    <w:rsid w:val="000947B3"/>
    <w:pPr>
      <w:widowControl w:val="0"/>
      <w:autoSpaceDE w:val="0"/>
      <w:autoSpaceDN w:val="0"/>
      <w:adjustRightInd w:val="0"/>
      <w:ind w:firstLine="720"/>
      <w:jc w:val="left"/>
    </w:pPr>
    <w:rPr>
      <w:rFonts w:ascii="Arial" w:hAnsi="Arial" w:cs="Arial"/>
    </w:rPr>
  </w:style>
  <w:style w:type="character" w:customStyle="1" w:styleId="1">
    <w:name w:val="Текст Знак1"/>
    <w:link w:val="a6"/>
    <w:locked/>
    <w:rsid w:val="000947B3"/>
    <w:rPr>
      <w:rFonts w:ascii="Courier New" w:hAnsi="Courier New"/>
    </w:rPr>
  </w:style>
  <w:style w:type="paragraph" w:customStyle="1" w:styleId="10">
    <w:name w:val="Знак1 Знак Знак Знак Знак Знак Знак"/>
    <w:basedOn w:val="a"/>
    <w:rsid w:val="003E7312"/>
    <w:pPr>
      <w:widowControl w:val="0"/>
      <w:adjustRightInd w:val="0"/>
      <w:spacing w:after="160" w:line="240" w:lineRule="exact"/>
      <w:jc w:val="right"/>
    </w:pPr>
    <w:rPr>
      <w:rFonts w:cs="Times New Roman"/>
      <w:sz w:val="20"/>
      <w:szCs w:val="20"/>
      <w:lang w:val="en-GB" w:eastAsia="en-US"/>
    </w:rPr>
  </w:style>
  <w:style w:type="character" w:styleId="a9">
    <w:name w:val="Emphasis"/>
    <w:basedOn w:val="a0"/>
    <w:qFormat/>
    <w:rsid w:val="003E7312"/>
    <w:rPr>
      <w:i/>
      <w:iCs/>
    </w:rPr>
  </w:style>
  <w:style w:type="paragraph" w:styleId="aa">
    <w:name w:val="header"/>
    <w:basedOn w:val="a"/>
    <w:link w:val="ab"/>
    <w:rsid w:val="00E04098"/>
    <w:pPr>
      <w:tabs>
        <w:tab w:val="center" w:pos="4677"/>
        <w:tab w:val="right" w:pos="9355"/>
      </w:tabs>
    </w:pPr>
  </w:style>
  <w:style w:type="character" w:customStyle="1" w:styleId="ab">
    <w:name w:val="Верхний колонтитул Знак"/>
    <w:basedOn w:val="a0"/>
    <w:link w:val="aa"/>
    <w:rsid w:val="00E04098"/>
    <w:rPr>
      <w:rFonts w:cs="Courier New"/>
      <w:sz w:val="24"/>
      <w:szCs w:val="24"/>
    </w:rPr>
  </w:style>
  <w:style w:type="paragraph" w:styleId="ac">
    <w:name w:val="footer"/>
    <w:basedOn w:val="a"/>
    <w:link w:val="ad"/>
    <w:uiPriority w:val="99"/>
    <w:rsid w:val="00E04098"/>
    <w:pPr>
      <w:tabs>
        <w:tab w:val="center" w:pos="4677"/>
        <w:tab w:val="right" w:pos="9355"/>
      </w:tabs>
    </w:pPr>
  </w:style>
  <w:style w:type="character" w:customStyle="1" w:styleId="ad">
    <w:name w:val="Нижний колонтитул Знак"/>
    <w:basedOn w:val="a0"/>
    <w:link w:val="ac"/>
    <w:uiPriority w:val="99"/>
    <w:rsid w:val="00E04098"/>
    <w:rPr>
      <w:rFonts w:cs="Courier New"/>
      <w:sz w:val="24"/>
      <w:szCs w:val="24"/>
    </w:rPr>
  </w:style>
  <w:style w:type="paragraph" w:customStyle="1" w:styleId="ae">
    <w:name w:val="Знак"/>
    <w:basedOn w:val="a"/>
    <w:rsid w:val="00D94AC0"/>
    <w:pPr>
      <w:spacing w:after="160" w:line="240" w:lineRule="exact"/>
    </w:pPr>
    <w:rPr>
      <w:rFonts w:cs="Times New Roman"/>
      <w:sz w:val="20"/>
      <w:szCs w:val="20"/>
    </w:rPr>
  </w:style>
  <w:style w:type="character" w:customStyle="1" w:styleId="af">
    <w:name w:val="Основной текст_"/>
    <w:basedOn w:val="a0"/>
    <w:link w:val="11"/>
    <w:uiPriority w:val="99"/>
    <w:locked/>
    <w:rsid w:val="002F21AB"/>
    <w:rPr>
      <w:sz w:val="26"/>
      <w:szCs w:val="26"/>
      <w:shd w:val="clear" w:color="auto" w:fill="FFFFFF"/>
    </w:rPr>
  </w:style>
  <w:style w:type="character" w:customStyle="1" w:styleId="af0">
    <w:name w:val="Основной текст + Полужирный"/>
    <w:basedOn w:val="af"/>
    <w:uiPriority w:val="99"/>
    <w:rsid w:val="002F21AB"/>
    <w:rPr>
      <w:b/>
      <w:bCs/>
      <w:sz w:val="26"/>
      <w:szCs w:val="26"/>
      <w:shd w:val="clear" w:color="auto" w:fill="FFFFFF"/>
    </w:rPr>
  </w:style>
  <w:style w:type="paragraph" w:customStyle="1" w:styleId="11">
    <w:name w:val="Основной текст1"/>
    <w:basedOn w:val="a"/>
    <w:link w:val="af"/>
    <w:uiPriority w:val="99"/>
    <w:rsid w:val="002F21AB"/>
    <w:pPr>
      <w:shd w:val="clear" w:color="auto" w:fill="FFFFFF"/>
      <w:spacing w:line="322" w:lineRule="exact"/>
      <w:jc w:val="both"/>
    </w:pPr>
    <w:rPr>
      <w:rFonts w:cs="Times New Roman"/>
      <w:sz w:val="26"/>
      <w:szCs w:val="26"/>
    </w:rPr>
  </w:style>
  <w:style w:type="paragraph" w:styleId="af1">
    <w:name w:val="Normal (Web)"/>
    <w:basedOn w:val="a"/>
    <w:rsid w:val="00C81899"/>
    <w:pPr>
      <w:spacing w:before="100" w:beforeAutospacing="1" w:after="100" w:afterAutospacing="1"/>
    </w:pPr>
    <w:rPr>
      <w:rFonts w:cs="Times New Roman"/>
    </w:rPr>
  </w:style>
  <w:style w:type="character" w:customStyle="1" w:styleId="FontStyle19">
    <w:name w:val="Font Style19"/>
    <w:uiPriority w:val="99"/>
    <w:rsid w:val="00672D87"/>
    <w:rPr>
      <w:rFonts w:ascii="Times New Roman" w:hAnsi="Times New Roman" w:cs="Times New Roman"/>
      <w:sz w:val="24"/>
      <w:szCs w:val="24"/>
    </w:rPr>
  </w:style>
  <w:style w:type="paragraph" w:customStyle="1" w:styleId="af2">
    <w:name w:val="Знак"/>
    <w:basedOn w:val="a"/>
    <w:rsid w:val="0084093F"/>
    <w:pPr>
      <w:spacing w:after="160" w:line="240" w:lineRule="exact"/>
    </w:pPr>
    <w:rPr>
      <w:rFonts w:cs="Times New Roman"/>
      <w:sz w:val="20"/>
      <w:szCs w:val="20"/>
    </w:rPr>
  </w:style>
  <w:style w:type="paragraph" w:styleId="af3">
    <w:name w:val="Body Text Indent"/>
    <w:basedOn w:val="a"/>
    <w:link w:val="af4"/>
    <w:rsid w:val="004E3F96"/>
    <w:pPr>
      <w:widowControl w:val="0"/>
      <w:autoSpaceDE w:val="0"/>
      <w:autoSpaceDN w:val="0"/>
      <w:adjustRightInd w:val="0"/>
      <w:spacing w:after="120"/>
      <w:ind w:left="283"/>
    </w:pPr>
    <w:rPr>
      <w:rFonts w:cs="Times New Roman"/>
      <w:sz w:val="20"/>
      <w:szCs w:val="20"/>
    </w:rPr>
  </w:style>
  <w:style w:type="character" w:customStyle="1" w:styleId="af4">
    <w:name w:val="Основной текст с отступом Знак"/>
    <w:basedOn w:val="a0"/>
    <w:link w:val="af3"/>
    <w:rsid w:val="004E3F96"/>
  </w:style>
  <w:style w:type="paragraph" w:customStyle="1" w:styleId="21">
    <w:name w:val="Основной текст 21"/>
    <w:basedOn w:val="a"/>
    <w:rsid w:val="00326B99"/>
    <w:pPr>
      <w:ind w:firstLine="680"/>
      <w:jc w:val="both"/>
    </w:pPr>
    <w:rPr>
      <w:rFonts w:cs="Times New Roman"/>
      <w:szCs w:val="20"/>
    </w:rPr>
  </w:style>
  <w:style w:type="paragraph" w:styleId="af5">
    <w:name w:val="Title"/>
    <w:basedOn w:val="a"/>
    <w:link w:val="af6"/>
    <w:qFormat/>
    <w:rsid w:val="00326B99"/>
    <w:pPr>
      <w:jc w:val="center"/>
    </w:pPr>
    <w:rPr>
      <w:rFonts w:cs="Times New Roman"/>
      <w:b/>
      <w:sz w:val="28"/>
      <w:szCs w:val="20"/>
      <w:lang w:val="en-US"/>
    </w:rPr>
  </w:style>
  <w:style w:type="character" w:customStyle="1" w:styleId="af6">
    <w:name w:val="Название Знак"/>
    <w:basedOn w:val="a0"/>
    <w:link w:val="af5"/>
    <w:rsid w:val="00326B99"/>
    <w:rPr>
      <w:b/>
      <w:sz w:val="28"/>
      <w:lang w:val="en-US"/>
    </w:rPr>
  </w:style>
  <w:style w:type="paragraph" w:customStyle="1" w:styleId="12">
    <w:name w:val="Знак Знак Знак1 Знак Знак Знак Знак"/>
    <w:basedOn w:val="a"/>
    <w:rsid w:val="009B340B"/>
    <w:pPr>
      <w:spacing w:before="100" w:beforeAutospacing="1" w:after="100" w:afterAutospacing="1"/>
    </w:pPr>
    <w:rPr>
      <w:rFonts w:ascii="Tahoma" w:hAnsi="Tahoma" w:cs="Times New Roman"/>
      <w:sz w:val="20"/>
      <w:szCs w:val="20"/>
      <w:lang w:val="en-US" w:eastAsia="en-US"/>
    </w:rPr>
  </w:style>
  <w:style w:type="paragraph" w:styleId="2">
    <w:name w:val="Body Text Indent 2"/>
    <w:basedOn w:val="a"/>
    <w:link w:val="20"/>
    <w:rsid w:val="00597DC0"/>
    <w:pPr>
      <w:spacing w:after="120" w:line="480" w:lineRule="auto"/>
      <w:ind w:left="283"/>
    </w:pPr>
  </w:style>
  <w:style w:type="character" w:customStyle="1" w:styleId="20">
    <w:name w:val="Основной текст с отступом 2 Знак"/>
    <w:basedOn w:val="a0"/>
    <w:link w:val="2"/>
    <w:rsid w:val="00597DC0"/>
    <w:rPr>
      <w:rFonts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7B3"/>
    <w:pPr>
      <w:jc w:val="left"/>
    </w:pPr>
    <w:rPr>
      <w:rFonts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47B3"/>
    <w:rPr>
      <w:color w:val="0000FF"/>
      <w:u w:val="single"/>
    </w:rPr>
  </w:style>
  <w:style w:type="paragraph" w:styleId="a4">
    <w:name w:val="Body Text"/>
    <w:basedOn w:val="a"/>
    <w:link w:val="a5"/>
    <w:rsid w:val="000947B3"/>
    <w:pPr>
      <w:spacing w:after="120"/>
    </w:pPr>
    <w:rPr>
      <w:rFonts w:cs="Times New Roman"/>
    </w:rPr>
  </w:style>
  <w:style w:type="character" w:customStyle="1" w:styleId="a5">
    <w:name w:val="Основной текст Знак"/>
    <w:basedOn w:val="a0"/>
    <w:link w:val="a4"/>
    <w:rsid w:val="000947B3"/>
    <w:rPr>
      <w:sz w:val="24"/>
      <w:szCs w:val="24"/>
    </w:rPr>
  </w:style>
  <w:style w:type="paragraph" w:styleId="a6">
    <w:name w:val="Plain Text"/>
    <w:basedOn w:val="a"/>
    <w:link w:val="1"/>
    <w:rsid w:val="000947B3"/>
    <w:rPr>
      <w:rFonts w:ascii="Courier New" w:hAnsi="Courier New" w:cs="Times New Roman"/>
      <w:sz w:val="20"/>
      <w:szCs w:val="20"/>
    </w:rPr>
  </w:style>
  <w:style w:type="character" w:customStyle="1" w:styleId="a7">
    <w:name w:val="Текст Знак"/>
    <w:basedOn w:val="a0"/>
    <w:rsid w:val="000947B3"/>
    <w:rPr>
      <w:rFonts w:ascii="Consolas" w:hAnsi="Consolas" w:cs="Courier New"/>
      <w:sz w:val="21"/>
      <w:szCs w:val="21"/>
    </w:rPr>
  </w:style>
  <w:style w:type="paragraph" w:styleId="a8">
    <w:name w:val="List Paragraph"/>
    <w:basedOn w:val="a"/>
    <w:uiPriority w:val="99"/>
    <w:qFormat/>
    <w:rsid w:val="000947B3"/>
    <w:pPr>
      <w:spacing w:after="200"/>
      <w:ind w:left="720"/>
      <w:contextualSpacing/>
      <w:jc w:val="both"/>
    </w:pPr>
    <w:rPr>
      <w:rFonts w:ascii="Calibri" w:eastAsia="Calibri" w:hAnsi="Calibri" w:cs="Times New Roman"/>
      <w:sz w:val="22"/>
      <w:szCs w:val="22"/>
      <w:lang w:eastAsia="en-US"/>
    </w:rPr>
  </w:style>
  <w:style w:type="paragraph" w:customStyle="1" w:styleId="ConsPlusNormal">
    <w:name w:val="ConsPlusNormal"/>
    <w:rsid w:val="000947B3"/>
    <w:pPr>
      <w:widowControl w:val="0"/>
      <w:autoSpaceDE w:val="0"/>
      <w:autoSpaceDN w:val="0"/>
      <w:adjustRightInd w:val="0"/>
      <w:ind w:firstLine="720"/>
      <w:jc w:val="left"/>
    </w:pPr>
    <w:rPr>
      <w:rFonts w:ascii="Arial" w:hAnsi="Arial" w:cs="Arial"/>
    </w:rPr>
  </w:style>
  <w:style w:type="character" w:customStyle="1" w:styleId="1">
    <w:name w:val="Текст Знак1"/>
    <w:link w:val="a6"/>
    <w:locked/>
    <w:rsid w:val="000947B3"/>
    <w:rPr>
      <w:rFonts w:ascii="Courier New" w:hAnsi="Courier New"/>
    </w:rPr>
  </w:style>
  <w:style w:type="paragraph" w:customStyle="1" w:styleId="10">
    <w:name w:val="Знак1 Знак Знак Знак Знак Знак Знак"/>
    <w:basedOn w:val="a"/>
    <w:rsid w:val="003E7312"/>
    <w:pPr>
      <w:widowControl w:val="0"/>
      <w:adjustRightInd w:val="0"/>
      <w:spacing w:after="160" w:line="240" w:lineRule="exact"/>
      <w:jc w:val="right"/>
    </w:pPr>
    <w:rPr>
      <w:rFonts w:cs="Times New Roman"/>
      <w:sz w:val="20"/>
      <w:szCs w:val="20"/>
      <w:lang w:val="en-GB" w:eastAsia="en-US"/>
    </w:rPr>
  </w:style>
  <w:style w:type="character" w:styleId="a9">
    <w:name w:val="Emphasis"/>
    <w:basedOn w:val="a0"/>
    <w:qFormat/>
    <w:rsid w:val="003E7312"/>
    <w:rPr>
      <w:i/>
      <w:iCs/>
    </w:rPr>
  </w:style>
  <w:style w:type="paragraph" w:styleId="aa">
    <w:name w:val="header"/>
    <w:basedOn w:val="a"/>
    <w:link w:val="ab"/>
    <w:rsid w:val="00E04098"/>
    <w:pPr>
      <w:tabs>
        <w:tab w:val="center" w:pos="4677"/>
        <w:tab w:val="right" w:pos="9355"/>
      </w:tabs>
    </w:pPr>
  </w:style>
  <w:style w:type="character" w:customStyle="1" w:styleId="ab">
    <w:name w:val="Верхний колонтитул Знак"/>
    <w:basedOn w:val="a0"/>
    <w:link w:val="aa"/>
    <w:rsid w:val="00E04098"/>
    <w:rPr>
      <w:rFonts w:cs="Courier New"/>
      <w:sz w:val="24"/>
      <w:szCs w:val="24"/>
    </w:rPr>
  </w:style>
  <w:style w:type="paragraph" w:styleId="ac">
    <w:name w:val="footer"/>
    <w:basedOn w:val="a"/>
    <w:link w:val="ad"/>
    <w:uiPriority w:val="99"/>
    <w:rsid w:val="00E04098"/>
    <w:pPr>
      <w:tabs>
        <w:tab w:val="center" w:pos="4677"/>
        <w:tab w:val="right" w:pos="9355"/>
      </w:tabs>
    </w:pPr>
  </w:style>
  <w:style w:type="character" w:customStyle="1" w:styleId="ad">
    <w:name w:val="Нижний колонтитул Знак"/>
    <w:basedOn w:val="a0"/>
    <w:link w:val="ac"/>
    <w:uiPriority w:val="99"/>
    <w:rsid w:val="00E04098"/>
    <w:rPr>
      <w:rFonts w:cs="Courier New"/>
      <w:sz w:val="24"/>
      <w:szCs w:val="24"/>
    </w:rPr>
  </w:style>
  <w:style w:type="paragraph" w:customStyle="1" w:styleId="ae">
    <w:name w:val="Знак"/>
    <w:basedOn w:val="a"/>
    <w:rsid w:val="00D94AC0"/>
    <w:pPr>
      <w:spacing w:after="160" w:line="240" w:lineRule="exact"/>
    </w:pPr>
    <w:rPr>
      <w:rFonts w:cs="Times New Roman"/>
      <w:sz w:val="20"/>
      <w:szCs w:val="20"/>
    </w:rPr>
  </w:style>
  <w:style w:type="character" w:customStyle="1" w:styleId="af">
    <w:name w:val="Основной текст_"/>
    <w:basedOn w:val="a0"/>
    <w:link w:val="11"/>
    <w:uiPriority w:val="99"/>
    <w:locked/>
    <w:rsid w:val="002F21AB"/>
    <w:rPr>
      <w:sz w:val="26"/>
      <w:szCs w:val="26"/>
      <w:shd w:val="clear" w:color="auto" w:fill="FFFFFF"/>
    </w:rPr>
  </w:style>
  <w:style w:type="character" w:customStyle="1" w:styleId="af0">
    <w:name w:val="Основной текст + Полужирный"/>
    <w:basedOn w:val="af"/>
    <w:uiPriority w:val="99"/>
    <w:rsid w:val="002F21AB"/>
    <w:rPr>
      <w:b/>
      <w:bCs/>
      <w:sz w:val="26"/>
      <w:szCs w:val="26"/>
      <w:shd w:val="clear" w:color="auto" w:fill="FFFFFF"/>
    </w:rPr>
  </w:style>
  <w:style w:type="paragraph" w:customStyle="1" w:styleId="11">
    <w:name w:val="Основной текст1"/>
    <w:basedOn w:val="a"/>
    <w:link w:val="af"/>
    <w:uiPriority w:val="99"/>
    <w:rsid w:val="002F21AB"/>
    <w:pPr>
      <w:shd w:val="clear" w:color="auto" w:fill="FFFFFF"/>
      <w:spacing w:line="322" w:lineRule="exact"/>
      <w:jc w:val="both"/>
    </w:pPr>
    <w:rPr>
      <w:rFonts w:cs="Times New Roman"/>
      <w:sz w:val="26"/>
      <w:szCs w:val="26"/>
    </w:rPr>
  </w:style>
  <w:style w:type="paragraph" w:styleId="af1">
    <w:name w:val="Normal (Web)"/>
    <w:basedOn w:val="a"/>
    <w:rsid w:val="00C81899"/>
    <w:pPr>
      <w:spacing w:before="100" w:beforeAutospacing="1" w:after="100" w:afterAutospacing="1"/>
    </w:pPr>
    <w:rPr>
      <w:rFonts w:cs="Times New Roman"/>
    </w:rPr>
  </w:style>
  <w:style w:type="character" w:customStyle="1" w:styleId="FontStyle19">
    <w:name w:val="Font Style19"/>
    <w:uiPriority w:val="99"/>
    <w:rsid w:val="00672D87"/>
    <w:rPr>
      <w:rFonts w:ascii="Times New Roman" w:hAnsi="Times New Roman" w:cs="Times New Roman"/>
      <w:sz w:val="24"/>
      <w:szCs w:val="24"/>
    </w:rPr>
  </w:style>
  <w:style w:type="paragraph" w:customStyle="1" w:styleId="af2">
    <w:name w:val="Знак"/>
    <w:basedOn w:val="a"/>
    <w:rsid w:val="0084093F"/>
    <w:pPr>
      <w:spacing w:after="160" w:line="240" w:lineRule="exact"/>
    </w:pPr>
    <w:rPr>
      <w:rFonts w:cs="Times New Roman"/>
      <w:sz w:val="20"/>
      <w:szCs w:val="20"/>
    </w:rPr>
  </w:style>
  <w:style w:type="paragraph" w:styleId="af3">
    <w:name w:val="Body Text Indent"/>
    <w:basedOn w:val="a"/>
    <w:link w:val="af4"/>
    <w:rsid w:val="004E3F96"/>
    <w:pPr>
      <w:widowControl w:val="0"/>
      <w:autoSpaceDE w:val="0"/>
      <w:autoSpaceDN w:val="0"/>
      <w:adjustRightInd w:val="0"/>
      <w:spacing w:after="120"/>
      <w:ind w:left="283"/>
    </w:pPr>
    <w:rPr>
      <w:rFonts w:cs="Times New Roman"/>
      <w:sz w:val="20"/>
      <w:szCs w:val="20"/>
    </w:rPr>
  </w:style>
  <w:style w:type="character" w:customStyle="1" w:styleId="af4">
    <w:name w:val="Основной текст с отступом Знак"/>
    <w:basedOn w:val="a0"/>
    <w:link w:val="af3"/>
    <w:rsid w:val="004E3F96"/>
  </w:style>
  <w:style w:type="paragraph" w:customStyle="1" w:styleId="21">
    <w:name w:val="Основной текст 21"/>
    <w:basedOn w:val="a"/>
    <w:rsid w:val="00326B99"/>
    <w:pPr>
      <w:ind w:firstLine="680"/>
      <w:jc w:val="both"/>
    </w:pPr>
    <w:rPr>
      <w:rFonts w:cs="Times New Roman"/>
      <w:szCs w:val="20"/>
    </w:rPr>
  </w:style>
  <w:style w:type="paragraph" w:styleId="af5">
    <w:name w:val="Title"/>
    <w:basedOn w:val="a"/>
    <w:link w:val="af6"/>
    <w:qFormat/>
    <w:rsid w:val="00326B99"/>
    <w:pPr>
      <w:jc w:val="center"/>
    </w:pPr>
    <w:rPr>
      <w:rFonts w:cs="Times New Roman"/>
      <w:b/>
      <w:sz w:val="28"/>
      <w:szCs w:val="20"/>
      <w:lang w:val="en-US"/>
    </w:rPr>
  </w:style>
  <w:style w:type="character" w:customStyle="1" w:styleId="af6">
    <w:name w:val="Название Знак"/>
    <w:basedOn w:val="a0"/>
    <w:link w:val="af5"/>
    <w:rsid w:val="00326B99"/>
    <w:rPr>
      <w:b/>
      <w:sz w:val="28"/>
      <w:lang w:val="en-US"/>
    </w:rPr>
  </w:style>
  <w:style w:type="paragraph" w:customStyle="1" w:styleId="12">
    <w:name w:val="Знак Знак Знак1 Знак Знак Знак Знак"/>
    <w:basedOn w:val="a"/>
    <w:rsid w:val="009B340B"/>
    <w:pPr>
      <w:spacing w:before="100" w:beforeAutospacing="1" w:after="100" w:afterAutospacing="1"/>
    </w:pPr>
    <w:rPr>
      <w:rFonts w:ascii="Tahoma" w:hAnsi="Tahoma" w:cs="Times New Roman"/>
      <w:sz w:val="20"/>
      <w:szCs w:val="20"/>
      <w:lang w:val="en-US" w:eastAsia="en-US"/>
    </w:rPr>
  </w:style>
  <w:style w:type="paragraph" w:styleId="2">
    <w:name w:val="Body Text Indent 2"/>
    <w:basedOn w:val="a"/>
    <w:link w:val="20"/>
    <w:rsid w:val="00597DC0"/>
    <w:pPr>
      <w:spacing w:after="120" w:line="480" w:lineRule="auto"/>
      <w:ind w:left="283"/>
    </w:pPr>
  </w:style>
  <w:style w:type="character" w:customStyle="1" w:styleId="20">
    <w:name w:val="Основной текст с отступом 2 Знак"/>
    <w:basedOn w:val="a0"/>
    <w:link w:val="2"/>
    <w:rsid w:val="00597DC0"/>
    <w:rPr>
      <w:rFonts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9992">
      <w:bodyDiv w:val="1"/>
      <w:marLeft w:val="0"/>
      <w:marRight w:val="0"/>
      <w:marTop w:val="0"/>
      <w:marBottom w:val="0"/>
      <w:divBdr>
        <w:top w:val="none" w:sz="0" w:space="0" w:color="auto"/>
        <w:left w:val="none" w:sz="0" w:space="0" w:color="auto"/>
        <w:bottom w:val="none" w:sz="0" w:space="0" w:color="auto"/>
        <w:right w:val="none" w:sz="0" w:space="0" w:color="auto"/>
      </w:divBdr>
    </w:div>
    <w:div w:id="768505256">
      <w:bodyDiv w:val="1"/>
      <w:marLeft w:val="0"/>
      <w:marRight w:val="0"/>
      <w:marTop w:val="0"/>
      <w:marBottom w:val="0"/>
      <w:divBdr>
        <w:top w:val="none" w:sz="0" w:space="0" w:color="auto"/>
        <w:left w:val="none" w:sz="0" w:space="0" w:color="auto"/>
        <w:bottom w:val="none" w:sz="0" w:space="0" w:color="auto"/>
        <w:right w:val="none" w:sz="0" w:space="0" w:color="auto"/>
      </w:divBdr>
    </w:div>
    <w:div w:id="1901286808">
      <w:bodyDiv w:val="1"/>
      <w:marLeft w:val="0"/>
      <w:marRight w:val="0"/>
      <w:marTop w:val="0"/>
      <w:marBottom w:val="0"/>
      <w:divBdr>
        <w:top w:val="none" w:sz="0" w:space="0" w:color="auto"/>
        <w:left w:val="none" w:sz="0" w:space="0" w:color="auto"/>
        <w:bottom w:val="none" w:sz="0" w:space="0" w:color="auto"/>
        <w:right w:val="none" w:sz="0" w:space="0" w:color="auto"/>
      </w:divBdr>
    </w:div>
    <w:div w:id="21071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14DF-9B31-4164-9FB9-21EEC348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23</Pages>
  <Words>8198</Words>
  <Characters>56743</Characters>
  <Application>Microsoft Office Word</Application>
  <DocSecurity>0</DocSecurity>
  <Lines>472</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Черногорска</Company>
  <LinksUpToDate>false</LinksUpToDate>
  <CharactersWithSpaces>64812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 Сергеевна</dc:creator>
  <cp:lastModifiedBy>Кириллова Анна Валериевна</cp:lastModifiedBy>
  <cp:revision>23</cp:revision>
  <dcterms:created xsi:type="dcterms:W3CDTF">2017-06-08T10:24:00Z</dcterms:created>
  <dcterms:modified xsi:type="dcterms:W3CDTF">2017-06-21T08:27:00Z</dcterms:modified>
</cp:coreProperties>
</file>