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FB" w:rsidRDefault="007A07FB" w:rsidP="00752F1A">
      <w:pPr>
        <w:tabs>
          <w:tab w:val="left" w:pos="9033"/>
        </w:tabs>
        <w:spacing w:after="0" w:line="240" w:lineRule="auto"/>
        <w:ind w:left="3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профессиональным знаниям</w:t>
      </w:r>
    </w:p>
    <w:p w:rsidR="00752F1A" w:rsidRDefault="00752F1A" w:rsidP="00752F1A">
      <w:pPr>
        <w:tabs>
          <w:tab w:val="left" w:pos="9033"/>
        </w:tabs>
        <w:spacing w:after="0" w:line="240" w:lineRule="auto"/>
        <w:ind w:left="3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07FB" w:rsidRDefault="007A07FB" w:rsidP="00752F1A">
      <w:pPr>
        <w:tabs>
          <w:tab w:val="left" w:pos="9033"/>
        </w:tabs>
        <w:spacing w:after="0" w:line="240" w:lineRule="auto"/>
        <w:ind w:left="3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Знания в сфере законодательства Российской Федерации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>Распоряжение Главы Республики Хакасия - Председателя Правительства Республики Хакасия от 08.08.2012 № 136-рп «Об организации работы по выполнению Указов Президента Российской Федерации от 07.05.2012 №№ 596 – 606»</w:t>
      </w:r>
      <w:r w:rsidR="0045087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>Распоряжение Главы Республики Хакасия - Председателя Правительства Республики Хакасия от 02.11.2012 № 188-рп «О внесении изменений в приложение 1 к распоряжению Главы Республики Хакасия – Председателя Правительства Республики Хакасия от 08.08.2012 № 136-рп»</w:t>
      </w:r>
      <w:r w:rsidR="0045087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  <w:tab w:val="left" w:pos="9033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>Распоряжение Главы  Республики Хакасия - Председателя Правительства Республики Хакасия от 29.12.2015 № 186-рп «О публичной отчетности исполнительных органов государственной власти Республики Хакасия о ходе исполнения поручений, содержащихся в указах Президента Российской Федерации от 7 мая 2012 года № 596–606»</w:t>
      </w:r>
      <w:r w:rsidR="0045087C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  <w:tab w:val="left" w:pos="903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752F1A">
        <w:rPr>
          <w:rFonts w:ascii="Times New Roman" w:hAnsi="Times New Roman"/>
          <w:sz w:val="24"/>
          <w:szCs w:val="24"/>
        </w:rPr>
        <w:t>Постановление Правительства Республики Хакасия от 24.08.2010 № 423 «О составлении прогноза социально-экономического развития Республики Хакасия на очередной финансовый год и плановый период, проектов республиканского бюджета Республики Хакасия и бюджета Территориального фонда обязательного медицинского страхования Республики Хакасия на очередной финансовый год и плановый период» (вместе с «Положением о составлении прогноза социально-экономического развития Республики Хакасия на очередной финансовый год и плановый период, проектов</w:t>
      </w:r>
      <w:proofErr w:type="gramEnd"/>
      <w:r w:rsidRPr="00752F1A">
        <w:rPr>
          <w:rFonts w:ascii="Times New Roman" w:hAnsi="Times New Roman"/>
          <w:sz w:val="24"/>
          <w:szCs w:val="24"/>
        </w:rPr>
        <w:t xml:space="preserve"> республиканского бюджета Республики Хакасия и бюджета Территориального фонда обязательного медицинского страхования Республики Хакасия на очередной финансовый год и плановый период»)</w:t>
      </w:r>
      <w:r w:rsidR="0045087C">
        <w:rPr>
          <w:rFonts w:ascii="Times New Roman" w:hAnsi="Times New Roman"/>
          <w:sz w:val="24"/>
          <w:szCs w:val="24"/>
        </w:rPr>
        <w:t>;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  <w:tab w:val="left" w:pos="903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Постановление Правительства Республики Хакасия от 25.10.2011 № 700 «Об утверждении Стратегии социально-экономического развития Республики Хакасия до 2020 года»;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  <w:tab w:val="left" w:pos="495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Закон Республики Хакасия от 29.12.2011 № 143-ЗРХ «Об утверждении программы «Социально-экономическое развитие Республики Хакасия на 2011–2016 годы»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>Указ Президента Российской Федерации от 07.05.2012 № 596 «О долгосрочной государственной экономической политике»</w:t>
      </w:r>
      <w:r w:rsidR="00AE099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Республики Хакасия от 24.07.2012 № 484 «Об утверждении Положения о разработке прогноза баланса трудовых ресурсов Республики Хакасия и формировании потребности экономики Республики Хакасия в подготовке квалифицированных рабочих кадров и специалистов в профессиональных образовательных организациях и образовательных организациях высшего образования Республики Хакасия»</w:t>
      </w:r>
      <w:r w:rsidR="00AE099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  <w:tab w:val="left" w:pos="903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Федеральный закон от 28.06.2014 № 172-ФЗ «О стратегическом планировании в Российской Федерации»;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  <w:tab w:val="left" w:pos="903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Закон Республики Хакасия от 10.06.2015 № 48-ЗРХ «О стратегическом планировании в Республике Хакасия»;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  <w:tab w:val="left" w:pos="495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Распоряжение Правительства Российской Федерации от 05.09.2015 № 1738-р «Об утверждении стандарта развития конкуренции в субъектах Российской Федерации»</w:t>
      </w:r>
      <w:r w:rsidR="00AE0994">
        <w:rPr>
          <w:rFonts w:ascii="Times New Roman" w:hAnsi="Times New Roman"/>
          <w:sz w:val="24"/>
          <w:szCs w:val="24"/>
        </w:rPr>
        <w:t>;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  <w:tab w:val="left" w:pos="903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752F1A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14.11.2015 № 1234 «О порядке разработки, корректировки, осуществления мониторинга и контроля реализации прогноза социально-экономического развития Российской Федерации на среднесрочный период и признании утратившими силу некоторых актов Правительства Российской Федерации» (вместе с «Правилами разработки, корректировки, осуществления мониторинга и контроля реализации прогноза социально-экономического развития Российской Федерации на среднесрочный период»);</w:t>
      </w:r>
      <w:proofErr w:type="gramEnd"/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Постановление Правительства Республики Хакасия от 04.12.2015 № 640 «О реализации закона Республики Хакасия от 10.06.2015 № 48-ЗРХ «О стратегическом планировании в Республике Хакасия» в части разработки, корректировки, мониторинга и контроля реализации стратегии социально–экономического развития Республики Хакасия»;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lastRenderedPageBreak/>
        <w:t>Постановление Правительства Республики Хакасия от 30.12.2015 № 736 «О реализации Закона Республики Хакасия от 10.06.2015 № 48-ЗРХ «О стратегическом  планировании в Республике Хакасия» в части разработки, корректировки,  мониторинга и контроля реализации прогнозов социально-экономического развития Республики Хакасия на долгосрочный и среднесрочный периоды»;</w:t>
      </w:r>
    </w:p>
    <w:p w:rsidR="00752F1A" w:rsidRPr="00752F1A" w:rsidRDefault="00752F1A" w:rsidP="00752F1A">
      <w:pPr>
        <w:pStyle w:val="ac"/>
        <w:numPr>
          <w:ilvl w:val="0"/>
          <w:numId w:val="2"/>
        </w:numPr>
        <w:tabs>
          <w:tab w:val="left" w:pos="1134"/>
          <w:tab w:val="left" w:pos="4953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>Приказ Росстата от 14.04.2016 № 188 Методика расчета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деятельности).</w:t>
      </w:r>
    </w:p>
    <w:p w:rsidR="00752F1A" w:rsidRDefault="00752F1A" w:rsidP="007A07FB">
      <w:pPr>
        <w:tabs>
          <w:tab w:val="left" w:pos="495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A07FB" w:rsidRDefault="007A07FB" w:rsidP="00752F1A">
      <w:pPr>
        <w:tabs>
          <w:tab w:val="left" w:pos="495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91F32">
        <w:rPr>
          <w:rFonts w:ascii="Times New Roman" w:hAnsi="Times New Roman"/>
          <w:b/>
          <w:bCs/>
          <w:sz w:val="24"/>
          <w:szCs w:val="24"/>
        </w:rPr>
        <w:t>Иные профессиональные знания</w:t>
      </w:r>
    </w:p>
    <w:p w:rsidR="00752F1A" w:rsidRPr="00752F1A" w:rsidRDefault="00752F1A" w:rsidP="00752F1A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Знание инструкции о порядке организации делопроизводства в Администрации Главы Республики Хакасия – Председателя Правительства Республики Хакасия, утверждённой постановлением Главы Республики Хакасия – Председателя Правительства Республики Хакасия от 25.12.2012 № 77-ПП</w:t>
      </w:r>
      <w:r w:rsidR="00AE0994">
        <w:rPr>
          <w:rFonts w:ascii="Times New Roman" w:hAnsi="Times New Roman"/>
          <w:sz w:val="24"/>
          <w:szCs w:val="24"/>
        </w:rPr>
        <w:t>;</w:t>
      </w:r>
      <w:r w:rsidRPr="00752F1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52F1A" w:rsidRPr="00752F1A" w:rsidRDefault="00752F1A" w:rsidP="00752F1A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>Знание методик расчета показателей «Прирост высокопроизводительных рабочих мест, в процентах к предыдущему году», «Доля продукции высокотехнологичных и наукоемких отраслей инвестиций в валовом внутреннем продукте» и «Доля продукции высокотехнологичных и наукоемких отраслей в валовом региональном продукте субъекта Российской Федерации»</w:t>
      </w:r>
      <w:r w:rsidR="00AE099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52F1A" w:rsidRPr="00752F1A" w:rsidRDefault="00752F1A" w:rsidP="00752F1A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>Знание методики расчета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</w:t>
      </w:r>
      <w:r w:rsidR="00AE099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52F1A" w:rsidRPr="00752F1A" w:rsidRDefault="00752F1A" w:rsidP="00752F1A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>Знание методических рекомендаций по разработке прогноза социально-экономического развития Российской Федерации на очередной финансовый год и плановый период</w:t>
      </w:r>
      <w:r w:rsidR="00AE099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52F1A" w:rsidRPr="00752F1A" w:rsidRDefault="00752F1A" w:rsidP="00752F1A">
      <w:pPr>
        <w:pStyle w:val="ac"/>
        <w:numPr>
          <w:ilvl w:val="0"/>
          <w:numId w:val="3"/>
        </w:numPr>
        <w:tabs>
          <w:tab w:val="left" w:pos="1134"/>
          <w:tab w:val="left" w:pos="903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 xml:space="preserve">Знание </w:t>
      </w:r>
      <w:proofErr w:type="gramStart"/>
      <w:r w:rsidRPr="00752F1A">
        <w:rPr>
          <w:rFonts w:ascii="Times New Roman" w:hAnsi="Times New Roman"/>
          <w:sz w:val="24"/>
          <w:szCs w:val="24"/>
        </w:rPr>
        <w:t>порядка проведения мониторинга развития конкурентной среды</w:t>
      </w:r>
      <w:proofErr w:type="gramEnd"/>
      <w:r w:rsidRPr="00752F1A">
        <w:rPr>
          <w:rFonts w:ascii="Times New Roman" w:hAnsi="Times New Roman"/>
          <w:sz w:val="24"/>
          <w:szCs w:val="24"/>
        </w:rPr>
        <w:t xml:space="preserve"> в Республике Хакасия;</w:t>
      </w:r>
    </w:p>
    <w:p w:rsidR="00752F1A" w:rsidRPr="00752F1A" w:rsidRDefault="00752F1A" w:rsidP="00752F1A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 xml:space="preserve">Знание порядка разработки </w:t>
      </w:r>
      <w:proofErr w:type="spellStart"/>
      <w:r w:rsidRPr="00752F1A">
        <w:rPr>
          <w:rFonts w:ascii="Times New Roman" w:hAnsi="Times New Roman"/>
          <w:sz w:val="24"/>
          <w:szCs w:val="24"/>
        </w:rPr>
        <w:t>бюджетообразующих</w:t>
      </w:r>
      <w:proofErr w:type="spellEnd"/>
      <w:r w:rsidRPr="00752F1A">
        <w:rPr>
          <w:rFonts w:ascii="Times New Roman" w:hAnsi="Times New Roman"/>
          <w:sz w:val="24"/>
          <w:szCs w:val="24"/>
        </w:rPr>
        <w:t xml:space="preserve"> показателей социально-экономического развития, используемых для расчета консолидированного и республиканского бюджетов Республики Хакасия;</w:t>
      </w:r>
    </w:p>
    <w:p w:rsidR="00752F1A" w:rsidRPr="00752F1A" w:rsidRDefault="00752F1A" w:rsidP="00752F1A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Знание приказа Министерства экономического развития Российской Федерации от 30.06.2016 № 423 «Об утверждении методических рекомендаций по разработке, корректировке, мониторингу среднесрочного прогноза социально-экономического развития Российской Федерации и о признании утратившим силу приказа Минэкономразвития России от 30.11.2009 № 492»;</w:t>
      </w:r>
    </w:p>
    <w:p w:rsidR="00752F1A" w:rsidRDefault="00752F1A" w:rsidP="00752F1A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Знание регламента Главы Республики Хакасия – Председателя Правительства Республики Хакасия и Правительства Республики Хакасия, утверждённого постановлением Главы Республики Хакасия – Председателя Правительства Республики Хакасия от 03.12.2012 № 70-ПП</w:t>
      </w:r>
      <w:r w:rsidR="00AE0994">
        <w:rPr>
          <w:rFonts w:ascii="Times New Roman" w:hAnsi="Times New Roman"/>
          <w:sz w:val="24"/>
          <w:szCs w:val="24"/>
        </w:rPr>
        <w:t>.</w:t>
      </w:r>
    </w:p>
    <w:p w:rsidR="00752F1A" w:rsidRPr="00752F1A" w:rsidRDefault="00752F1A" w:rsidP="00752F1A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07FB" w:rsidRDefault="007A07FB" w:rsidP="00752F1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профессиональным умениям</w:t>
      </w:r>
    </w:p>
    <w:p w:rsidR="00752F1A" w:rsidRPr="00752F1A" w:rsidRDefault="00752F1A" w:rsidP="00752F1A">
      <w:pPr>
        <w:pStyle w:val="ac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752F1A">
        <w:rPr>
          <w:rFonts w:ascii="Times New Roman" w:hAnsi="Times New Roman"/>
          <w:bCs/>
          <w:sz w:val="24"/>
          <w:szCs w:val="24"/>
        </w:rPr>
        <w:t>Выполнение функций контроля и анализа;</w:t>
      </w:r>
    </w:p>
    <w:p w:rsidR="00752F1A" w:rsidRPr="00752F1A" w:rsidRDefault="00752F1A" w:rsidP="00752F1A">
      <w:pPr>
        <w:pStyle w:val="ac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Умение анализировать</w:t>
      </w:r>
      <w:r w:rsidRPr="00752F1A">
        <w:rPr>
          <w:rFonts w:ascii="Times New Roman" w:hAnsi="Times New Roman"/>
          <w:bCs/>
          <w:sz w:val="24"/>
          <w:szCs w:val="24"/>
        </w:rPr>
        <w:t xml:space="preserve"> практику применения действующего законодательства в сфере социально-экономического развития и осуществления законодательных инициатив;</w:t>
      </w:r>
    </w:p>
    <w:p w:rsidR="00752F1A" w:rsidRPr="00752F1A" w:rsidRDefault="00752F1A" w:rsidP="00752F1A">
      <w:pPr>
        <w:pStyle w:val="ac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Умение готовить заключения в отношении проектов нормативных правовых актов, в которых дается оценка влияния соответствующих решений на макроэкономические показатели;</w:t>
      </w:r>
    </w:p>
    <w:p w:rsidR="00752F1A" w:rsidRPr="00752F1A" w:rsidRDefault="00752F1A" w:rsidP="00752F1A">
      <w:pPr>
        <w:pStyle w:val="ac"/>
        <w:numPr>
          <w:ilvl w:val="0"/>
          <w:numId w:val="1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bCs/>
          <w:sz w:val="24"/>
          <w:szCs w:val="24"/>
        </w:rPr>
        <w:t>Умение осуществлять экспертизу проектов нормативных правовых актов;</w:t>
      </w:r>
    </w:p>
    <w:p w:rsidR="00752F1A" w:rsidRPr="00752F1A" w:rsidRDefault="00752F1A" w:rsidP="00752F1A">
      <w:pPr>
        <w:pStyle w:val="ac"/>
        <w:numPr>
          <w:ilvl w:val="0"/>
          <w:numId w:val="1"/>
        </w:numPr>
        <w:tabs>
          <w:tab w:val="left" w:pos="709"/>
          <w:tab w:val="left" w:pos="993"/>
          <w:tab w:val="left" w:pos="903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Умение применять в работе статистические данные;</w:t>
      </w:r>
    </w:p>
    <w:p w:rsidR="00752F1A" w:rsidRPr="00752F1A" w:rsidRDefault="00752F1A" w:rsidP="00752F1A">
      <w:pPr>
        <w:pStyle w:val="ac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752F1A">
        <w:rPr>
          <w:rFonts w:ascii="Times New Roman" w:hAnsi="Times New Roman"/>
          <w:bCs/>
          <w:sz w:val="24"/>
          <w:szCs w:val="24"/>
        </w:rPr>
        <w:t>Умение разрабатывать планы с принятием решен</w:t>
      </w:r>
      <w:bookmarkStart w:id="0" w:name="_GoBack"/>
      <w:bookmarkEnd w:id="0"/>
      <w:r w:rsidRPr="00752F1A">
        <w:rPr>
          <w:rFonts w:ascii="Times New Roman" w:hAnsi="Times New Roman"/>
          <w:bCs/>
          <w:sz w:val="24"/>
          <w:szCs w:val="24"/>
        </w:rPr>
        <w:t>ий по их утверждению;</w:t>
      </w:r>
    </w:p>
    <w:p w:rsidR="00752F1A" w:rsidRPr="00752F1A" w:rsidRDefault="00752F1A" w:rsidP="00752F1A">
      <w:pPr>
        <w:pStyle w:val="ac"/>
        <w:numPr>
          <w:ilvl w:val="0"/>
          <w:numId w:val="1"/>
        </w:numPr>
        <w:tabs>
          <w:tab w:val="left" w:pos="709"/>
          <w:tab w:val="left" w:pos="993"/>
          <w:tab w:val="left" w:pos="903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 xml:space="preserve">Умение рассчитать </w:t>
      </w: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>среднемесячную начисленную заработную плату наемных работников в организациях, у индивидуальных предпринимателей и физических лиц (среднемесячный доход от трудовой деятельности)</w:t>
      </w:r>
      <w:r w:rsidRPr="00752F1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5811" w:rsidRPr="00752F1A" w:rsidRDefault="00752F1A" w:rsidP="00752F1A">
      <w:pPr>
        <w:pStyle w:val="ac"/>
        <w:numPr>
          <w:ilvl w:val="0"/>
          <w:numId w:val="1"/>
        </w:numPr>
        <w:tabs>
          <w:tab w:val="left" w:pos="709"/>
          <w:tab w:val="left" w:pos="993"/>
          <w:tab w:val="left" w:pos="495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2F1A">
        <w:rPr>
          <w:rFonts w:ascii="Times New Roman" w:hAnsi="Times New Roman"/>
          <w:sz w:val="24"/>
          <w:szCs w:val="24"/>
        </w:rPr>
        <w:t>Умение составлять различные рейтинги, характеризующие развитие Республики Хакасия среди субъектов Российской Федерации</w:t>
      </w:r>
      <w:r w:rsidR="00AE0994">
        <w:rPr>
          <w:rFonts w:ascii="Times New Roman" w:hAnsi="Times New Roman"/>
          <w:sz w:val="24"/>
          <w:szCs w:val="24"/>
        </w:rPr>
        <w:t>.</w:t>
      </w:r>
    </w:p>
    <w:sectPr w:rsidR="004C5811" w:rsidRPr="00752F1A" w:rsidSect="00752F1A">
      <w:headerReference w:type="default" r:id="rId8"/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6D6" w:rsidRDefault="008916D6" w:rsidP="0024331B">
      <w:pPr>
        <w:spacing w:after="0" w:line="240" w:lineRule="auto"/>
      </w:pPr>
      <w:r>
        <w:separator/>
      </w:r>
    </w:p>
  </w:endnote>
  <w:endnote w:type="continuationSeparator" w:id="0">
    <w:p w:rsidR="008916D6" w:rsidRDefault="008916D6" w:rsidP="0024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6D6" w:rsidRDefault="008916D6" w:rsidP="0024331B">
      <w:pPr>
        <w:spacing w:after="0" w:line="240" w:lineRule="auto"/>
      </w:pPr>
      <w:r>
        <w:separator/>
      </w:r>
    </w:p>
  </w:footnote>
  <w:footnote w:type="continuationSeparator" w:id="0">
    <w:p w:rsidR="008916D6" w:rsidRDefault="008916D6" w:rsidP="00243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11066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C156C" w:rsidRPr="000C156C" w:rsidRDefault="000C156C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0C156C">
          <w:rPr>
            <w:rFonts w:ascii="Times New Roman" w:hAnsi="Times New Roman"/>
            <w:sz w:val="24"/>
            <w:szCs w:val="24"/>
          </w:rPr>
          <w:fldChar w:fldCharType="begin"/>
        </w:r>
        <w:r w:rsidRPr="000C156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C156C">
          <w:rPr>
            <w:rFonts w:ascii="Times New Roman" w:hAnsi="Times New Roman"/>
            <w:sz w:val="24"/>
            <w:szCs w:val="24"/>
          </w:rPr>
          <w:fldChar w:fldCharType="separate"/>
        </w:r>
        <w:r w:rsidR="00AE0994">
          <w:rPr>
            <w:rFonts w:ascii="Times New Roman" w:hAnsi="Times New Roman"/>
            <w:noProof/>
            <w:sz w:val="24"/>
            <w:szCs w:val="24"/>
          </w:rPr>
          <w:t>2</w:t>
        </w:r>
        <w:r w:rsidRPr="000C156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053CC"/>
    <w:multiLevelType w:val="hybridMultilevel"/>
    <w:tmpl w:val="FD706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567E5"/>
    <w:multiLevelType w:val="hybridMultilevel"/>
    <w:tmpl w:val="1596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31A4F"/>
    <w:multiLevelType w:val="hybridMultilevel"/>
    <w:tmpl w:val="0B7CE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6A"/>
    <w:rsid w:val="000427B9"/>
    <w:rsid w:val="0006119C"/>
    <w:rsid w:val="00067B0D"/>
    <w:rsid w:val="000A2593"/>
    <w:rsid w:val="000C156C"/>
    <w:rsid w:val="000C3B83"/>
    <w:rsid w:val="00105DF7"/>
    <w:rsid w:val="001C3D6A"/>
    <w:rsid w:val="0024331B"/>
    <w:rsid w:val="002C5264"/>
    <w:rsid w:val="002D451C"/>
    <w:rsid w:val="0032193F"/>
    <w:rsid w:val="0033433D"/>
    <w:rsid w:val="0036142F"/>
    <w:rsid w:val="00397053"/>
    <w:rsid w:val="0045087C"/>
    <w:rsid w:val="004912BF"/>
    <w:rsid w:val="00491F32"/>
    <w:rsid w:val="004C5811"/>
    <w:rsid w:val="004E547A"/>
    <w:rsid w:val="005A3FBA"/>
    <w:rsid w:val="005D0BFB"/>
    <w:rsid w:val="006478D2"/>
    <w:rsid w:val="006B67E6"/>
    <w:rsid w:val="00731458"/>
    <w:rsid w:val="00741B83"/>
    <w:rsid w:val="00752F1A"/>
    <w:rsid w:val="00762355"/>
    <w:rsid w:val="007A07FB"/>
    <w:rsid w:val="007E1989"/>
    <w:rsid w:val="00840218"/>
    <w:rsid w:val="00844C09"/>
    <w:rsid w:val="008916D6"/>
    <w:rsid w:val="008C4091"/>
    <w:rsid w:val="00930D5A"/>
    <w:rsid w:val="009971D3"/>
    <w:rsid w:val="00AE0994"/>
    <w:rsid w:val="00BE4340"/>
    <w:rsid w:val="00BF63D0"/>
    <w:rsid w:val="00D11512"/>
    <w:rsid w:val="00E331AD"/>
    <w:rsid w:val="00E43637"/>
    <w:rsid w:val="00E7522E"/>
    <w:rsid w:val="00EC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11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4331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4331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4331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C1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5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C1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156C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30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0D5A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52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11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4331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4331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4331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C1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5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C1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156C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30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0D5A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52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Удалова Ирина Игоревна</dc:creator>
  <cp:lastModifiedBy>Удалова Ирина Игоревна</cp:lastModifiedBy>
  <cp:revision>8</cp:revision>
  <cp:lastPrinted>2016-12-14T10:27:00Z</cp:lastPrinted>
  <dcterms:created xsi:type="dcterms:W3CDTF">2016-12-14T07:25:00Z</dcterms:created>
  <dcterms:modified xsi:type="dcterms:W3CDTF">2017-01-25T04:39:00Z</dcterms:modified>
</cp:coreProperties>
</file>